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468" w:beforeLines="150" w:line="1700" w:lineRule="exact"/>
        <w:jc w:val="center"/>
        <w:rPr>
          <w:rFonts w:ascii="Times New Roman" w:hAnsi="Times New Roman"/>
          <w:b/>
          <w:bCs/>
          <w:sz w:val="52"/>
          <w:szCs w:val="52"/>
          <w14:shadow w14:blurRad="50800" w14:dist="38100" w14:dir="2700000" w14:sx="100000" w14:sy="100000" w14:kx="0" w14:ky="0" w14:algn="tl">
            <w14:srgbClr w14:val="000000">
              <w14:alpha w14:val="60000"/>
            </w14:srgbClr>
          </w14:shadow>
        </w:rPr>
      </w:pPr>
      <w:r>
        <w:rPr>
          <w:rFonts w:ascii="Times New Roman" w:hAnsi="Times New Roman"/>
          <w:b/>
          <w:bCs/>
          <w:sz w:val="52"/>
          <w:szCs w:val="52"/>
          <w14:shadow w14:blurRad="50800" w14:dist="38100" w14:dir="2700000" w14:sx="100000" w14:sy="100000" w14:kx="0" w14:ky="0" w14:algn="tl">
            <w14:srgbClr w14:val="000000">
              <w14:alpha w14:val="60000"/>
            </w14:srgbClr>
          </w14:shadow>
        </w:rPr>
        <w:t>采购文件</w:t>
      </w:r>
    </w:p>
    <w:p>
      <w:pPr>
        <w:tabs>
          <w:tab w:val="left" w:pos="315"/>
          <w:tab w:val="left" w:pos="8820"/>
        </w:tabs>
        <w:spacing w:line="500" w:lineRule="exact"/>
        <w:ind w:right="240" w:rightChars="127"/>
        <w:jc w:val="center"/>
        <w:rPr>
          <w:rFonts w:ascii="Times New Roman" w:hAnsi="Times New Roman"/>
          <w:sz w:val="44"/>
        </w:rPr>
      </w:pPr>
    </w:p>
    <w:p>
      <w:pPr>
        <w:tabs>
          <w:tab w:val="left" w:pos="315"/>
          <w:tab w:val="left" w:pos="8820"/>
        </w:tabs>
        <w:spacing w:line="500" w:lineRule="exact"/>
        <w:ind w:right="240" w:rightChars="127"/>
        <w:jc w:val="center"/>
        <w:rPr>
          <w:rFonts w:ascii="Times New Roman" w:hAnsi="Times New Roman"/>
          <w:sz w:val="44"/>
        </w:rPr>
      </w:pPr>
    </w:p>
    <w:p>
      <w:pPr>
        <w:tabs>
          <w:tab w:val="left" w:pos="315"/>
          <w:tab w:val="left" w:pos="8820"/>
        </w:tabs>
        <w:spacing w:line="500" w:lineRule="exact"/>
        <w:ind w:right="240" w:rightChars="127"/>
        <w:jc w:val="center"/>
        <w:rPr>
          <w:rFonts w:ascii="Times New Roman" w:hAnsi="Times New Roman"/>
          <w:sz w:val="44"/>
        </w:rPr>
      </w:pPr>
    </w:p>
    <w:p>
      <w:pPr>
        <w:tabs>
          <w:tab w:val="left" w:pos="315"/>
          <w:tab w:val="left" w:pos="8820"/>
        </w:tabs>
        <w:spacing w:line="1700" w:lineRule="exact"/>
        <w:ind w:right="240" w:rightChars="127"/>
        <w:jc w:val="center"/>
        <w:rPr>
          <w:rFonts w:ascii="Times New Roman" w:hAnsi="Times New Roman"/>
          <w:sz w:val="44"/>
        </w:rPr>
      </w:pPr>
    </w:p>
    <w:p>
      <w:pPr>
        <w:tabs>
          <w:tab w:val="left" w:pos="315"/>
          <w:tab w:val="left" w:pos="8820"/>
        </w:tabs>
        <w:spacing w:line="1700" w:lineRule="exact"/>
        <w:ind w:right="240" w:rightChars="127"/>
        <w:jc w:val="center"/>
        <w:rPr>
          <w:rFonts w:ascii="Times New Roman" w:hAnsi="Times New Roman"/>
          <w:sz w:val="44"/>
        </w:rPr>
      </w:pPr>
    </w:p>
    <w:p>
      <w:pPr>
        <w:tabs>
          <w:tab w:val="left" w:pos="315"/>
          <w:tab w:val="left" w:pos="8820"/>
        </w:tabs>
        <w:adjustRightInd w:val="0"/>
        <w:snapToGrid w:val="0"/>
        <w:spacing w:line="360" w:lineRule="auto"/>
        <w:ind w:right="240" w:rightChars="127"/>
        <w:jc w:val="center"/>
        <w:rPr>
          <w:rFonts w:ascii="Times New Roman" w:hAnsi="Times New Roman"/>
          <w:sz w:val="44"/>
        </w:rPr>
      </w:pPr>
    </w:p>
    <w:p>
      <w:pPr>
        <w:tabs>
          <w:tab w:val="left" w:pos="315"/>
          <w:tab w:val="left" w:pos="8820"/>
        </w:tabs>
        <w:adjustRightInd w:val="0"/>
        <w:snapToGrid w:val="0"/>
        <w:ind w:right="240" w:rightChars="127"/>
        <w:rPr>
          <w:rFonts w:ascii="Times New Roman" w:hAnsi="Times New Roman"/>
          <w:sz w:val="44"/>
        </w:rPr>
      </w:pPr>
    </w:p>
    <w:p>
      <w:pPr>
        <w:tabs>
          <w:tab w:val="left" w:pos="315"/>
          <w:tab w:val="left" w:pos="8820"/>
        </w:tabs>
        <w:adjustRightInd w:val="0"/>
        <w:snapToGrid w:val="0"/>
        <w:ind w:right="240" w:rightChars="127"/>
        <w:jc w:val="center"/>
        <w:rPr>
          <w:rFonts w:ascii="Times New Roman" w:hAnsi="Times New Roman"/>
          <w:b/>
          <w:sz w:val="44"/>
        </w:rPr>
      </w:pPr>
      <w:r>
        <w:rPr>
          <w:rFonts w:ascii="Times New Roman" w:hAnsi="Times New Roman"/>
          <w:b/>
          <w:sz w:val="44"/>
        </w:rPr>
        <w:t>公开·公平·公正</w:t>
      </w:r>
    </w:p>
    <w:p>
      <w:pPr>
        <w:tabs>
          <w:tab w:val="left" w:pos="2410"/>
        </w:tabs>
        <w:autoSpaceDE w:val="0"/>
        <w:autoSpaceDN w:val="0"/>
        <w:adjustRightInd w:val="0"/>
        <w:snapToGrid w:val="0"/>
        <w:spacing w:line="360" w:lineRule="auto"/>
        <w:ind w:firstLine="1179" w:firstLineChars="348"/>
        <w:jc w:val="left"/>
        <w:rPr>
          <w:rFonts w:ascii="Times New Roman" w:hAnsi="Times New Roman"/>
          <w:b/>
          <w:spacing w:val="20"/>
          <w:kern w:val="0"/>
          <w:sz w:val="32"/>
          <w:szCs w:val="32"/>
        </w:rPr>
      </w:pPr>
    </w:p>
    <w:p>
      <w:pPr>
        <w:tabs>
          <w:tab w:val="left" w:pos="2410"/>
        </w:tabs>
        <w:autoSpaceDE w:val="0"/>
        <w:autoSpaceDN w:val="0"/>
        <w:adjustRightInd w:val="0"/>
        <w:snapToGrid w:val="0"/>
        <w:spacing w:line="360" w:lineRule="auto"/>
        <w:ind w:firstLine="1179" w:firstLineChars="348"/>
        <w:jc w:val="left"/>
        <w:rPr>
          <w:rFonts w:ascii="Times New Roman" w:hAnsi="Times New Roman"/>
          <w:b/>
          <w:spacing w:val="20"/>
          <w:kern w:val="0"/>
          <w:sz w:val="32"/>
          <w:szCs w:val="32"/>
        </w:rPr>
      </w:pPr>
    </w:p>
    <w:p>
      <w:pPr>
        <w:tabs>
          <w:tab w:val="left" w:pos="2410"/>
        </w:tabs>
        <w:autoSpaceDE w:val="0"/>
        <w:autoSpaceDN w:val="0"/>
        <w:adjustRightInd w:val="0"/>
        <w:snapToGrid w:val="0"/>
        <w:spacing w:line="360" w:lineRule="auto"/>
        <w:ind w:firstLine="2196" w:firstLineChars="648"/>
        <w:jc w:val="left"/>
        <w:rPr>
          <w:rFonts w:ascii="Times New Roman" w:hAnsi="Times New Roman"/>
          <w:b/>
          <w:spacing w:val="20"/>
          <w:kern w:val="0"/>
          <w:sz w:val="32"/>
          <w:szCs w:val="32"/>
        </w:rPr>
      </w:pPr>
      <w:r>
        <w:rPr>
          <w:rFonts w:ascii="Times New Roman" w:hAnsi="Times New Roman"/>
          <w:b/>
          <w:spacing w:val="20"/>
          <w:kern w:val="0"/>
          <w:sz w:val="32"/>
          <w:szCs w:val="32"/>
        </w:rPr>
        <w:t>项目名称：劳保</w:t>
      </w:r>
      <w:r>
        <w:rPr>
          <w:rFonts w:hint="eastAsia" w:ascii="Times New Roman" w:hAnsi="Times New Roman"/>
          <w:b/>
          <w:spacing w:val="20"/>
          <w:kern w:val="0"/>
          <w:sz w:val="32"/>
          <w:szCs w:val="32"/>
        </w:rPr>
        <w:t>服</w:t>
      </w:r>
      <w:r>
        <w:rPr>
          <w:rFonts w:ascii="Times New Roman" w:hAnsi="Times New Roman"/>
          <w:b/>
          <w:spacing w:val="20"/>
          <w:kern w:val="0"/>
          <w:sz w:val="32"/>
          <w:szCs w:val="32"/>
        </w:rPr>
        <w:t>采购</w:t>
      </w:r>
    </w:p>
    <w:p>
      <w:pPr>
        <w:tabs>
          <w:tab w:val="left" w:pos="2410"/>
        </w:tabs>
        <w:autoSpaceDE w:val="0"/>
        <w:autoSpaceDN w:val="0"/>
        <w:adjustRightInd w:val="0"/>
        <w:snapToGrid w:val="0"/>
        <w:spacing w:line="360" w:lineRule="auto"/>
        <w:ind w:firstLine="2196" w:firstLineChars="648"/>
        <w:jc w:val="left"/>
        <w:rPr>
          <w:rFonts w:ascii="Times New Roman" w:hAnsi="Times New Roman"/>
          <w:b/>
          <w:spacing w:val="20"/>
          <w:kern w:val="0"/>
          <w:sz w:val="32"/>
          <w:szCs w:val="32"/>
        </w:rPr>
      </w:pPr>
      <w:r>
        <w:rPr>
          <w:rFonts w:ascii="Times New Roman" w:hAnsi="Times New Roman"/>
          <w:b/>
          <w:spacing w:val="20"/>
          <w:kern w:val="0"/>
          <w:sz w:val="32"/>
          <w:szCs w:val="32"/>
        </w:rPr>
        <w:t>项目编号：</w:t>
      </w:r>
    </w:p>
    <w:p>
      <w:pPr>
        <w:tabs>
          <w:tab w:val="left" w:pos="2410"/>
        </w:tabs>
        <w:autoSpaceDE w:val="0"/>
        <w:autoSpaceDN w:val="0"/>
        <w:adjustRightInd w:val="0"/>
        <w:snapToGrid w:val="0"/>
        <w:spacing w:line="360" w:lineRule="auto"/>
        <w:jc w:val="center"/>
        <w:rPr>
          <w:rFonts w:ascii="Times New Roman" w:hAnsi="Times New Roman"/>
          <w:b/>
          <w:spacing w:val="20"/>
          <w:kern w:val="0"/>
          <w:sz w:val="32"/>
          <w:szCs w:val="32"/>
        </w:rPr>
      </w:pPr>
      <w:r>
        <w:rPr>
          <w:rFonts w:ascii="Times New Roman" w:hAnsi="Times New Roman"/>
          <w:b/>
          <w:spacing w:val="20"/>
          <w:kern w:val="0"/>
          <w:sz w:val="32"/>
          <w:szCs w:val="32"/>
        </w:rPr>
        <w:t>采购人：</w:t>
      </w:r>
      <w:r>
        <w:rPr>
          <w:rFonts w:hint="eastAsia" w:ascii="Times New Roman" w:hAnsi="Times New Roman"/>
          <w:b/>
          <w:spacing w:val="20"/>
          <w:kern w:val="0"/>
          <w:sz w:val="32"/>
          <w:szCs w:val="32"/>
        </w:rPr>
        <w:t>安徽省地勘局第一水文工程地质勘查院</w:t>
      </w:r>
    </w:p>
    <w:p>
      <w:pPr>
        <w:pStyle w:val="40"/>
        <w:ind w:firstLine="219"/>
      </w:pPr>
    </w:p>
    <w:p>
      <w:pPr>
        <w:tabs>
          <w:tab w:val="left" w:pos="4620"/>
        </w:tabs>
        <w:spacing w:line="500" w:lineRule="exact"/>
        <w:jc w:val="center"/>
        <w:rPr>
          <w:rFonts w:ascii="Times New Roman" w:hAnsi="Times New Roman"/>
          <w:b/>
          <w:sz w:val="36"/>
        </w:rPr>
      </w:pPr>
    </w:p>
    <w:p>
      <w:pPr>
        <w:pStyle w:val="40"/>
        <w:ind w:firstLine="340"/>
        <w:rPr>
          <w:rFonts w:ascii="Times New Roman" w:hAnsi="Times New Roman"/>
          <w:b/>
          <w:sz w:val="36"/>
        </w:rPr>
      </w:pPr>
    </w:p>
    <w:p>
      <w:pPr>
        <w:tabs>
          <w:tab w:val="left" w:pos="4620"/>
        </w:tabs>
        <w:spacing w:line="500" w:lineRule="exact"/>
        <w:jc w:val="center"/>
        <w:rPr>
          <w:rFonts w:ascii="Times New Roman" w:hAnsi="Times New Roman"/>
          <w:b/>
          <w:sz w:val="36"/>
        </w:rPr>
      </w:pPr>
      <w:r>
        <w:rPr>
          <w:rFonts w:ascii="Times New Roman" w:hAnsi="Times New Roman"/>
          <w:b/>
          <w:sz w:val="36"/>
        </w:rPr>
        <w:t>目  录</w:t>
      </w:r>
    </w:p>
    <w:p>
      <w:pPr>
        <w:pStyle w:val="40"/>
        <w:ind w:firstLine="0" w:firstLineChars="0"/>
        <w:jc w:val="center"/>
      </w:pPr>
    </w:p>
    <w:p>
      <w:pPr>
        <w:pStyle w:val="23"/>
        <w:tabs>
          <w:tab w:val="right" w:leader="dot" w:pos="8975"/>
        </w:tabs>
        <w:spacing w:line="480" w:lineRule="auto"/>
        <w:rPr>
          <w:b/>
          <w:bCs/>
        </w:rPr>
      </w:pPr>
      <w:r>
        <w:rPr>
          <w:sz w:val="24"/>
        </w:rPr>
        <w:fldChar w:fldCharType="begin"/>
      </w:r>
      <w:r>
        <w:rPr>
          <w:sz w:val="24"/>
        </w:rPr>
        <w:instrText xml:space="preserve"> TOC \o "1-3" \h \z </w:instrText>
      </w:r>
      <w:r>
        <w:rPr>
          <w:sz w:val="24"/>
        </w:rPr>
        <w:fldChar w:fldCharType="separate"/>
      </w:r>
      <w:r>
        <w:fldChar w:fldCharType="begin"/>
      </w:r>
      <w:r>
        <w:instrText xml:space="preserve"> HYPERLINK \l "_Toc7199" </w:instrText>
      </w:r>
      <w:r>
        <w:fldChar w:fldCharType="separate"/>
      </w:r>
      <w:r>
        <w:rPr>
          <w:b/>
          <w:bCs/>
          <w:szCs w:val="32"/>
        </w:rPr>
        <w:t>第一章 采购公告</w:t>
      </w:r>
      <w:r>
        <w:rPr>
          <w:b/>
          <w:bCs/>
        </w:rPr>
        <w:tab/>
      </w:r>
      <w:r>
        <w:rPr>
          <w:b/>
          <w:bCs/>
        </w:rPr>
        <w:fldChar w:fldCharType="begin"/>
      </w:r>
      <w:r>
        <w:rPr>
          <w:b/>
          <w:bCs/>
        </w:rPr>
        <w:instrText xml:space="preserve"> PAGEREF _Toc7199 \h </w:instrText>
      </w:r>
      <w:r>
        <w:rPr>
          <w:b/>
          <w:bCs/>
        </w:rPr>
        <w:fldChar w:fldCharType="separate"/>
      </w:r>
      <w:r>
        <w:rPr>
          <w:b/>
          <w:bCs/>
        </w:rPr>
        <w:t>1</w:t>
      </w:r>
      <w:r>
        <w:rPr>
          <w:b/>
          <w:bCs/>
        </w:rPr>
        <w:fldChar w:fldCharType="end"/>
      </w:r>
      <w:r>
        <w:rPr>
          <w:b/>
          <w:bCs/>
        </w:rPr>
        <w:fldChar w:fldCharType="end"/>
      </w:r>
    </w:p>
    <w:p>
      <w:pPr>
        <w:pStyle w:val="23"/>
        <w:tabs>
          <w:tab w:val="right" w:leader="dot" w:pos="8975"/>
        </w:tabs>
        <w:spacing w:line="480" w:lineRule="auto"/>
        <w:rPr>
          <w:b/>
          <w:bCs/>
        </w:rPr>
      </w:pPr>
      <w:r>
        <w:fldChar w:fldCharType="begin"/>
      </w:r>
      <w:r>
        <w:instrText xml:space="preserve"> HYPERLINK \l "_Toc20876" </w:instrText>
      </w:r>
      <w:r>
        <w:fldChar w:fldCharType="separate"/>
      </w:r>
      <w:r>
        <w:rPr>
          <w:b/>
          <w:bCs/>
          <w:szCs w:val="32"/>
        </w:rPr>
        <w:t>第二章 供应商须知前附表</w:t>
      </w:r>
      <w:r>
        <w:rPr>
          <w:b/>
          <w:bCs/>
        </w:rPr>
        <w:tab/>
      </w:r>
      <w:r>
        <w:rPr>
          <w:b/>
          <w:bCs/>
        </w:rPr>
        <w:fldChar w:fldCharType="begin"/>
      </w:r>
      <w:r>
        <w:rPr>
          <w:b/>
          <w:bCs/>
        </w:rPr>
        <w:instrText xml:space="preserve"> PAGEREF _Toc20876 \h </w:instrText>
      </w:r>
      <w:r>
        <w:rPr>
          <w:b/>
          <w:bCs/>
        </w:rPr>
        <w:fldChar w:fldCharType="separate"/>
      </w:r>
      <w:r>
        <w:rPr>
          <w:b/>
          <w:bCs/>
        </w:rPr>
        <w:t>2</w:t>
      </w:r>
      <w:r>
        <w:rPr>
          <w:b/>
          <w:bCs/>
        </w:rPr>
        <w:fldChar w:fldCharType="end"/>
      </w:r>
      <w:r>
        <w:rPr>
          <w:b/>
          <w:bCs/>
        </w:rPr>
        <w:fldChar w:fldCharType="end"/>
      </w:r>
    </w:p>
    <w:p>
      <w:pPr>
        <w:pStyle w:val="23"/>
        <w:tabs>
          <w:tab w:val="right" w:leader="dot" w:pos="8975"/>
        </w:tabs>
        <w:spacing w:line="480" w:lineRule="auto"/>
        <w:rPr>
          <w:b/>
          <w:bCs/>
        </w:rPr>
      </w:pPr>
      <w:r>
        <w:fldChar w:fldCharType="begin"/>
      </w:r>
      <w:r>
        <w:instrText xml:space="preserve"> HYPERLINK \l "_Toc31963" </w:instrText>
      </w:r>
      <w:r>
        <w:fldChar w:fldCharType="separate"/>
      </w:r>
      <w:r>
        <w:rPr>
          <w:b/>
          <w:bCs/>
          <w:szCs w:val="32"/>
        </w:rPr>
        <w:t>第三章  投标人须知</w:t>
      </w:r>
      <w:r>
        <w:rPr>
          <w:b/>
          <w:bCs/>
        </w:rPr>
        <w:tab/>
      </w:r>
      <w:r>
        <w:rPr>
          <w:b/>
          <w:bCs/>
        </w:rPr>
        <w:fldChar w:fldCharType="begin"/>
      </w:r>
      <w:r>
        <w:rPr>
          <w:b/>
          <w:bCs/>
        </w:rPr>
        <w:instrText xml:space="preserve"> PAGEREF _Toc31963 \h </w:instrText>
      </w:r>
      <w:r>
        <w:rPr>
          <w:b/>
          <w:bCs/>
        </w:rPr>
        <w:fldChar w:fldCharType="separate"/>
      </w:r>
      <w:r>
        <w:rPr>
          <w:b/>
          <w:bCs/>
        </w:rPr>
        <w:t>3</w:t>
      </w:r>
      <w:r>
        <w:rPr>
          <w:b/>
          <w:bCs/>
        </w:rPr>
        <w:fldChar w:fldCharType="end"/>
      </w:r>
      <w:r>
        <w:rPr>
          <w:b/>
          <w:bCs/>
        </w:rPr>
        <w:fldChar w:fldCharType="end"/>
      </w:r>
    </w:p>
    <w:p>
      <w:pPr>
        <w:pStyle w:val="23"/>
        <w:tabs>
          <w:tab w:val="right" w:leader="dot" w:pos="8975"/>
        </w:tabs>
        <w:spacing w:line="480" w:lineRule="auto"/>
        <w:rPr>
          <w:b/>
          <w:bCs/>
        </w:rPr>
      </w:pPr>
      <w:r>
        <w:fldChar w:fldCharType="begin"/>
      </w:r>
      <w:r>
        <w:instrText xml:space="preserve"> HYPERLINK \l "_Toc12694" </w:instrText>
      </w:r>
      <w:r>
        <w:fldChar w:fldCharType="separate"/>
      </w:r>
      <w:r>
        <w:rPr>
          <w:b/>
          <w:bCs/>
          <w:szCs w:val="32"/>
        </w:rPr>
        <w:t>第四章  采购需求</w:t>
      </w:r>
      <w:r>
        <w:rPr>
          <w:b/>
          <w:bCs/>
        </w:rPr>
        <w:tab/>
      </w:r>
      <w:r>
        <w:rPr>
          <w:b/>
          <w:bCs/>
        </w:rPr>
        <w:t>4</w:t>
      </w:r>
      <w:r>
        <w:rPr>
          <w:b/>
          <w:bCs/>
        </w:rPr>
        <w:fldChar w:fldCharType="end"/>
      </w:r>
    </w:p>
    <w:p>
      <w:pPr>
        <w:pStyle w:val="23"/>
        <w:tabs>
          <w:tab w:val="right" w:leader="dot" w:pos="8975"/>
        </w:tabs>
        <w:spacing w:line="480" w:lineRule="auto"/>
        <w:rPr>
          <w:b/>
          <w:bCs/>
        </w:rPr>
      </w:pPr>
      <w:r>
        <w:fldChar w:fldCharType="begin"/>
      </w:r>
      <w:r>
        <w:instrText xml:space="preserve"> HYPERLINK \l "_Toc25370" </w:instrText>
      </w:r>
      <w:r>
        <w:fldChar w:fldCharType="separate"/>
      </w:r>
      <w:r>
        <w:rPr>
          <w:b/>
          <w:bCs/>
          <w:szCs w:val="32"/>
        </w:rPr>
        <w:t>第五章 评审标准及评分方法</w:t>
      </w:r>
      <w:r>
        <w:rPr>
          <w:b/>
          <w:bCs/>
        </w:rPr>
        <w:tab/>
      </w:r>
      <w:r>
        <w:rPr>
          <w:b/>
          <w:bCs/>
        </w:rPr>
        <w:fldChar w:fldCharType="begin"/>
      </w:r>
      <w:r>
        <w:rPr>
          <w:b/>
          <w:bCs/>
        </w:rPr>
        <w:instrText xml:space="preserve"> PAGEREF _Toc25370 \h </w:instrText>
      </w:r>
      <w:r>
        <w:rPr>
          <w:b/>
          <w:bCs/>
        </w:rPr>
        <w:fldChar w:fldCharType="separate"/>
      </w:r>
      <w:r>
        <w:rPr>
          <w:b/>
          <w:bCs/>
        </w:rPr>
        <w:t>6</w:t>
      </w:r>
      <w:r>
        <w:rPr>
          <w:b/>
          <w:bCs/>
        </w:rPr>
        <w:fldChar w:fldCharType="end"/>
      </w:r>
      <w:r>
        <w:rPr>
          <w:b/>
          <w:bCs/>
        </w:rPr>
        <w:fldChar w:fldCharType="end"/>
      </w:r>
    </w:p>
    <w:p>
      <w:pPr>
        <w:pStyle w:val="23"/>
        <w:tabs>
          <w:tab w:val="right" w:leader="dot" w:pos="8975"/>
        </w:tabs>
        <w:spacing w:line="480" w:lineRule="auto"/>
      </w:pPr>
      <w:r>
        <w:fldChar w:fldCharType="begin"/>
      </w:r>
      <w:r>
        <w:instrText xml:space="preserve"> HYPERLINK \l "_Toc17506" </w:instrText>
      </w:r>
      <w:r>
        <w:fldChar w:fldCharType="separate"/>
      </w:r>
      <w:r>
        <w:rPr>
          <w:b/>
          <w:bCs/>
          <w:szCs w:val="32"/>
        </w:rPr>
        <w:t>第六章  响应文件格式</w:t>
      </w:r>
      <w:r>
        <w:rPr>
          <w:b/>
          <w:bCs/>
        </w:rPr>
        <w:tab/>
      </w:r>
      <w:r>
        <w:rPr>
          <w:b/>
          <w:bCs/>
        </w:rPr>
        <w:fldChar w:fldCharType="begin"/>
      </w:r>
      <w:r>
        <w:rPr>
          <w:b/>
          <w:bCs/>
        </w:rPr>
        <w:instrText xml:space="preserve"> PAGEREF _Toc17506 \h </w:instrText>
      </w:r>
      <w:r>
        <w:rPr>
          <w:b/>
          <w:bCs/>
        </w:rPr>
        <w:fldChar w:fldCharType="separate"/>
      </w:r>
      <w:r>
        <w:rPr>
          <w:b/>
          <w:bCs/>
        </w:rPr>
        <w:t>9</w:t>
      </w:r>
      <w:r>
        <w:rPr>
          <w:b/>
          <w:bCs/>
        </w:rPr>
        <w:fldChar w:fldCharType="end"/>
      </w:r>
      <w:r>
        <w:rPr>
          <w:b/>
          <w:bCs/>
        </w:rPr>
        <w:fldChar w:fldCharType="end"/>
      </w:r>
    </w:p>
    <w:p>
      <w:pPr>
        <w:pStyle w:val="26"/>
        <w:tabs>
          <w:tab w:val="right" w:leader="dot" w:pos="8975"/>
        </w:tabs>
        <w:spacing w:line="480" w:lineRule="auto"/>
        <w:ind w:left="378"/>
      </w:pPr>
      <w:r>
        <w:fldChar w:fldCharType="begin"/>
      </w:r>
      <w:r>
        <w:instrText xml:space="preserve"> HYPERLINK \l "_Toc20545" </w:instrText>
      </w:r>
      <w:r>
        <w:fldChar w:fldCharType="separate"/>
      </w:r>
      <w:r>
        <w:rPr>
          <w:rFonts w:hint="eastAsia" w:ascii="宋体" w:hAnsi="宋体" w:cs="宋体"/>
        </w:rPr>
        <w:t>一、投标响应函</w:t>
      </w:r>
      <w:r>
        <w:tab/>
      </w:r>
      <w:r>
        <w:fldChar w:fldCharType="begin"/>
      </w:r>
      <w:r>
        <w:instrText xml:space="preserve"> PAGEREF _Toc20545 \h </w:instrText>
      </w:r>
      <w:r>
        <w:fldChar w:fldCharType="separate"/>
      </w:r>
      <w:r>
        <w:t>11</w:t>
      </w:r>
      <w:r>
        <w:fldChar w:fldCharType="end"/>
      </w:r>
      <w:r>
        <w:fldChar w:fldCharType="end"/>
      </w:r>
    </w:p>
    <w:p>
      <w:pPr>
        <w:pStyle w:val="26"/>
        <w:tabs>
          <w:tab w:val="right" w:leader="dot" w:pos="8975"/>
        </w:tabs>
        <w:spacing w:line="480" w:lineRule="auto"/>
        <w:ind w:left="378"/>
      </w:pPr>
      <w:r>
        <w:fldChar w:fldCharType="begin"/>
      </w:r>
      <w:r>
        <w:instrText xml:space="preserve"> HYPERLINK \l "_Toc10731" </w:instrText>
      </w:r>
      <w:r>
        <w:fldChar w:fldCharType="separate"/>
      </w:r>
      <w:r>
        <w:rPr>
          <w:rFonts w:hint="eastAsia" w:ascii="宋体" w:hAnsi="宋体" w:cs="宋体"/>
          <w:bCs/>
        </w:rPr>
        <w:t>二、投标总报价</w:t>
      </w:r>
      <w:r>
        <w:tab/>
      </w:r>
      <w:r>
        <w:fldChar w:fldCharType="begin"/>
      </w:r>
      <w:r>
        <w:instrText xml:space="preserve"> PAGEREF _Toc10731 \h </w:instrText>
      </w:r>
      <w:r>
        <w:fldChar w:fldCharType="separate"/>
      </w:r>
      <w:r>
        <w:t>12</w:t>
      </w:r>
      <w:r>
        <w:fldChar w:fldCharType="end"/>
      </w:r>
      <w:r>
        <w:fldChar w:fldCharType="end"/>
      </w:r>
    </w:p>
    <w:p>
      <w:pPr>
        <w:pStyle w:val="26"/>
        <w:tabs>
          <w:tab w:val="right" w:leader="dot" w:pos="8975"/>
        </w:tabs>
        <w:spacing w:line="480" w:lineRule="auto"/>
        <w:ind w:left="378"/>
      </w:pPr>
      <w:r>
        <w:fldChar w:fldCharType="begin"/>
      </w:r>
      <w:r>
        <w:instrText xml:space="preserve"> HYPERLINK \l "_Toc16328" </w:instrText>
      </w:r>
      <w:r>
        <w:fldChar w:fldCharType="separate"/>
      </w:r>
      <w:r>
        <w:rPr>
          <w:rFonts w:hint="eastAsia" w:ascii="宋体" w:hAnsi="宋体" w:cs="宋体"/>
          <w:bCs/>
        </w:rPr>
        <w:t>三、无重大违法记录声明函、无不良信用记录声明函</w:t>
      </w:r>
      <w:r>
        <w:tab/>
      </w:r>
      <w:r>
        <w:fldChar w:fldCharType="begin"/>
      </w:r>
      <w:r>
        <w:instrText xml:space="preserve"> PAGEREF _Toc16328 \h </w:instrText>
      </w:r>
      <w:r>
        <w:fldChar w:fldCharType="separate"/>
      </w:r>
      <w:r>
        <w:t>13</w:t>
      </w:r>
      <w:r>
        <w:fldChar w:fldCharType="end"/>
      </w:r>
      <w:r>
        <w:fldChar w:fldCharType="end"/>
      </w:r>
    </w:p>
    <w:p>
      <w:pPr>
        <w:pStyle w:val="26"/>
        <w:tabs>
          <w:tab w:val="right" w:leader="dot" w:pos="8975"/>
        </w:tabs>
        <w:spacing w:line="480" w:lineRule="auto"/>
        <w:ind w:left="378"/>
      </w:pPr>
      <w:r>
        <w:fldChar w:fldCharType="begin"/>
      </w:r>
      <w:r>
        <w:instrText xml:space="preserve"> HYPERLINK \l "_Toc1424" </w:instrText>
      </w:r>
      <w:r>
        <w:fldChar w:fldCharType="separate"/>
      </w:r>
      <w:r>
        <w:rPr>
          <w:rFonts w:hint="eastAsia" w:ascii="宋体" w:hAnsi="宋体" w:cs="宋体"/>
          <w:bCs/>
        </w:rPr>
        <w:t>四、授权委托书</w:t>
      </w:r>
      <w:r>
        <w:tab/>
      </w:r>
      <w:r>
        <w:fldChar w:fldCharType="begin"/>
      </w:r>
      <w:r>
        <w:instrText xml:space="preserve"> PAGEREF _Toc1424 \h </w:instrText>
      </w:r>
      <w:r>
        <w:fldChar w:fldCharType="separate"/>
      </w:r>
      <w:r>
        <w:t>14</w:t>
      </w:r>
      <w:r>
        <w:fldChar w:fldCharType="end"/>
      </w:r>
      <w:r>
        <w:fldChar w:fldCharType="end"/>
      </w:r>
    </w:p>
    <w:p>
      <w:pPr>
        <w:pStyle w:val="26"/>
        <w:tabs>
          <w:tab w:val="right" w:leader="dot" w:pos="8975"/>
        </w:tabs>
        <w:spacing w:line="480" w:lineRule="auto"/>
        <w:ind w:left="378"/>
      </w:pPr>
      <w:r>
        <w:fldChar w:fldCharType="begin"/>
      </w:r>
      <w:r>
        <w:instrText xml:space="preserve"> HYPERLINK \l "_Toc3661" </w:instrText>
      </w:r>
      <w:r>
        <w:fldChar w:fldCharType="separate"/>
      </w:r>
      <w:r>
        <w:rPr>
          <w:rFonts w:hint="eastAsia" w:ascii="宋体" w:hAnsi="宋体" w:cs="宋体"/>
          <w:bCs/>
        </w:rPr>
        <w:t>五、标的物及技术参数响应</w:t>
      </w:r>
      <w:r>
        <w:tab/>
      </w:r>
      <w:r>
        <w:fldChar w:fldCharType="begin"/>
      </w:r>
      <w:r>
        <w:instrText xml:space="preserve"> PAGEREF _Toc3661 \h </w:instrText>
      </w:r>
      <w:r>
        <w:fldChar w:fldCharType="separate"/>
      </w:r>
      <w:r>
        <w:t>15</w:t>
      </w:r>
      <w:r>
        <w:fldChar w:fldCharType="end"/>
      </w:r>
      <w:r>
        <w:fldChar w:fldCharType="end"/>
      </w:r>
    </w:p>
    <w:p>
      <w:pPr>
        <w:pStyle w:val="26"/>
        <w:tabs>
          <w:tab w:val="right" w:leader="dot" w:pos="8975"/>
        </w:tabs>
        <w:spacing w:line="480" w:lineRule="auto"/>
        <w:ind w:left="378"/>
      </w:pPr>
      <w:r>
        <w:fldChar w:fldCharType="begin"/>
      </w:r>
      <w:r>
        <w:instrText xml:space="preserve"> HYPERLINK \l "_Toc21830" </w:instrText>
      </w:r>
      <w:r>
        <w:fldChar w:fldCharType="separate"/>
      </w:r>
      <w:r>
        <w:rPr>
          <w:rFonts w:hint="eastAsia" w:ascii="宋体" w:hAnsi="宋体" w:cs="宋体"/>
          <w:bCs/>
        </w:rPr>
        <w:t>六、实施方案</w:t>
      </w:r>
      <w:r>
        <w:tab/>
      </w:r>
      <w:r>
        <w:fldChar w:fldCharType="begin"/>
      </w:r>
      <w:r>
        <w:instrText xml:space="preserve"> PAGEREF _Toc21830 \h </w:instrText>
      </w:r>
      <w:r>
        <w:fldChar w:fldCharType="separate"/>
      </w:r>
      <w:r>
        <w:t>15</w:t>
      </w:r>
      <w:r>
        <w:fldChar w:fldCharType="end"/>
      </w:r>
      <w:r>
        <w:fldChar w:fldCharType="end"/>
      </w:r>
    </w:p>
    <w:p>
      <w:pPr>
        <w:pStyle w:val="26"/>
        <w:tabs>
          <w:tab w:val="right" w:leader="dot" w:pos="8975"/>
        </w:tabs>
        <w:spacing w:line="480" w:lineRule="auto"/>
        <w:ind w:left="378"/>
      </w:pPr>
      <w:r>
        <w:fldChar w:fldCharType="begin"/>
      </w:r>
      <w:r>
        <w:instrText xml:space="preserve"> HYPERLINK \l "_Toc20090" </w:instrText>
      </w:r>
      <w:r>
        <w:fldChar w:fldCharType="separate"/>
      </w:r>
      <w:r>
        <w:rPr>
          <w:rFonts w:hint="eastAsia" w:ascii="宋体" w:hAnsi="宋体" w:cs="宋体"/>
          <w:bCs/>
        </w:rPr>
        <w:t>七、营业执照及相关认证材料</w:t>
      </w:r>
      <w:r>
        <w:tab/>
      </w:r>
      <w:r>
        <w:fldChar w:fldCharType="begin"/>
      </w:r>
      <w:r>
        <w:instrText xml:space="preserve"> PAGEREF _Toc20090 \h </w:instrText>
      </w:r>
      <w:r>
        <w:fldChar w:fldCharType="separate"/>
      </w:r>
      <w:r>
        <w:t>17</w:t>
      </w:r>
      <w:r>
        <w:fldChar w:fldCharType="end"/>
      </w:r>
      <w:r>
        <w:fldChar w:fldCharType="end"/>
      </w:r>
    </w:p>
    <w:p>
      <w:pPr>
        <w:pStyle w:val="26"/>
        <w:tabs>
          <w:tab w:val="right" w:leader="dot" w:pos="8975"/>
        </w:tabs>
        <w:spacing w:line="480" w:lineRule="auto"/>
        <w:ind w:left="378"/>
      </w:pPr>
      <w:r>
        <w:fldChar w:fldCharType="begin"/>
      </w:r>
      <w:r>
        <w:instrText xml:space="preserve"> HYPERLINK \l "_Toc25460" </w:instrText>
      </w:r>
      <w:r>
        <w:fldChar w:fldCharType="separate"/>
      </w:r>
      <w:r>
        <w:rPr>
          <w:rFonts w:hint="eastAsia" w:ascii="宋体" w:hAnsi="宋体" w:cs="宋体"/>
          <w:bCs/>
        </w:rPr>
        <w:t>八、类似业绩</w:t>
      </w:r>
      <w:r>
        <w:tab/>
      </w:r>
      <w:r>
        <w:fldChar w:fldCharType="begin"/>
      </w:r>
      <w:r>
        <w:instrText xml:space="preserve"> PAGEREF _Toc25460 \h </w:instrText>
      </w:r>
      <w:r>
        <w:fldChar w:fldCharType="separate"/>
      </w:r>
      <w:r>
        <w:t>18</w:t>
      </w:r>
      <w:r>
        <w:fldChar w:fldCharType="end"/>
      </w:r>
      <w:r>
        <w:fldChar w:fldCharType="end"/>
      </w:r>
    </w:p>
    <w:p>
      <w:pPr>
        <w:pStyle w:val="26"/>
        <w:tabs>
          <w:tab w:val="right" w:leader="dot" w:pos="8975"/>
        </w:tabs>
        <w:spacing w:line="480" w:lineRule="auto"/>
        <w:ind w:left="378"/>
      </w:pPr>
      <w:r>
        <w:fldChar w:fldCharType="begin"/>
      </w:r>
      <w:r>
        <w:instrText xml:space="preserve"> HYPERLINK \l "_Toc8693" </w:instrText>
      </w:r>
      <w:r>
        <w:fldChar w:fldCharType="separate"/>
      </w:r>
      <w:r>
        <w:rPr>
          <w:rFonts w:hint="eastAsia" w:ascii="宋体" w:hAnsi="宋体" w:cs="宋体"/>
          <w:bCs/>
        </w:rPr>
        <w:t>九、销售及售后服务</w:t>
      </w:r>
      <w:r>
        <w:tab/>
      </w:r>
      <w:r>
        <w:fldChar w:fldCharType="begin"/>
      </w:r>
      <w:r>
        <w:instrText xml:space="preserve"> PAGEREF _Toc8693 \h </w:instrText>
      </w:r>
      <w:r>
        <w:fldChar w:fldCharType="separate"/>
      </w:r>
      <w:r>
        <w:t>19</w:t>
      </w:r>
      <w:r>
        <w:fldChar w:fldCharType="end"/>
      </w:r>
      <w:r>
        <w:fldChar w:fldCharType="end"/>
      </w:r>
    </w:p>
    <w:p>
      <w:pPr>
        <w:pStyle w:val="26"/>
        <w:tabs>
          <w:tab w:val="right" w:leader="dot" w:pos="8975"/>
        </w:tabs>
        <w:spacing w:line="480" w:lineRule="auto"/>
        <w:ind w:left="378"/>
      </w:pPr>
      <w:r>
        <w:fldChar w:fldCharType="end"/>
      </w:r>
      <w:r>
        <w:fldChar w:fldCharType="begin"/>
      </w:r>
      <w:r>
        <w:instrText xml:space="preserve"> HYPERLINK \l "_Toc8693" </w:instrText>
      </w:r>
      <w:r>
        <w:fldChar w:fldCharType="separate"/>
      </w:r>
      <w:r>
        <w:rPr>
          <w:rFonts w:hint="eastAsia" w:ascii="宋体" w:hAnsi="宋体" w:cs="宋体"/>
          <w:bCs/>
        </w:rPr>
        <w:t>十、劳保服、劳保鞋采购协议</w:t>
      </w:r>
      <w:r>
        <w:tab/>
      </w:r>
      <w:r>
        <w:t>20</w:t>
      </w:r>
      <w:r>
        <w:fldChar w:fldCharType="end"/>
      </w:r>
    </w:p>
    <w:p>
      <w:pPr>
        <w:spacing w:line="360" w:lineRule="auto"/>
        <w:rPr>
          <w:rFonts w:ascii="Times New Roman" w:hAnsi="Times New Roman"/>
          <w:sz w:val="24"/>
        </w:rPr>
      </w:pPr>
    </w:p>
    <w:p/>
    <w:p/>
    <w:p/>
    <w:p/>
    <w:p/>
    <w:p/>
    <w:p/>
    <w:p>
      <w:pPr>
        <w:sectPr>
          <w:pgSz w:w="11906" w:h="16838"/>
          <w:pgMar w:top="1440" w:right="1400" w:bottom="1440" w:left="1531" w:header="851" w:footer="992" w:gutter="0"/>
          <w:pgNumType w:start="1"/>
          <w:cols w:space="720" w:num="1"/>
          <w:docGrid w:type="linesAndChars" w:linePitch="312" w:charSpace="-4301"/>
        </w:sectPr>
      </w:pPr>
    </w:p>
    <w:p>
      <w:pPr>
        <w:rPr>
          <w:rFonts w:ascii="Times New Roman" w:hAnsi="Times New Roman"/>
        </w:rPr>
      </w:pPr>
    </w:p>
    <w:p>
      <w:pPr>
        <w:pStyle w:val="4"/>
        <w:jc w:val="center"/>
        <w:rPr>
          <w:b/>
          <w:bCs/>
          <w:sz w:val="32"/>
          <w:szCs w:val="32"/>
        </w:rPr>
      </w:pPr>
      <w:bookmarkStart w:id="0" w:name="_Toc7199"/>
      <w:r>
        <w:rPr>
          <w:b/>
          <w:bCs/>
          <w:sz w:val="32"/>
          <w:szCs w:val="32"/>
        </w:rPr>
        <w:t xml:space="preserve">第一章 </w:t>
      </w:r>
      <w:r>
        <w:rPr>
          <w:rFonts w:hint="eastAsia"/>
          <w:b/>
          <w:bCs/>
          <w:sz w:val="32"/>
          <w:szCs w:val="32"/>
        </w:rPr>
        <w:t xml:space="preserve"> 劳保服采购竞争性磋商</w:t>
      </w:r>
      <w:r>
        <w:rPr>
          <w:b/>
          <w:bCs/>
          <w:sz w:val="32"/>
          <w:szCs w:val="32"/>
        </w:rPr>
        <w:t>公告</w:t>
      </w:r>
      <w:bookmarkEnd w:id="0"/>
    </w:p>
    <w:p>
      <w:pPr>
        <w:spacing w:line="360" w:lineRule="auto"/>
        <w:ind w:firstLine="438" w:firstLineChars="200"/>
        <w:rPr>
          <w:rFonts w:ascii="仿宋" w:hAnsi="仿宋" w:eastAsia="仿宋"/>
          <w:sz w:val="24"/>
          <w:szCs w:val="24"/>
        </w:rPr>
      </w:pPr>
      <w:r>
        <w:rPr>
          <w:rFonts w:hint="eastAsia" w:ascii="仿宋" w:hAnsi="仿宋" w:eastAsia="仿宋"/>
          <w:sz w:val="24"/>
          <w:szCs w:val="24"/>
        </w:rPr>
        <w:t>安徽省地勘局第一水文工程地质勘查院劳保服装采购</w:t>
      </w:r>
      <w:r>
        <w:rPr>
          <w:rFonts w:ascii="仿宋" w:hAnsi="仿宋" w:eastAsia="仿宋"/>
          <w:sz w:val="24"/>
          <w:szCs w:val="24"/>
        </w:rPr>
        <w:t>的潜在供应商应按公告规定方式获取采购文件，并于 2024年3月</w:t>
      </w:r>
      <w:r>
        <w:rPr>
          <w:rFonts w:hint="eastAsia" w:ascii="仿宋" w:hAnsi="仿宋" w:eastAsia="仿宋"/>
          <w:sz w:val="24"/>
          <w:szCs w:val="24"/>
        </w:rPr>
        <w:t>2</w:t>
      </w:r>
      <w:r>
        <w:rPr>
          <w:rFonts w:hint="eastAsia" w:ascii="仿宋" w:hAnsi="仿宋" w:eastAsia="仿宋"/>
          <w:sz w:val="24"/>
          <w:szCs w:val="24"/>
          <w:lang w:val="en-US" w:eastAsia="zh-CN"/>
        </w:rPr>
        <w:t>5</w:t>
      </w:r>
      <w:r>
        <w:rPr>
          <w:rFonts w:ascii="仿宋" w:hAnsi="仿宋" w:eastAsia="仿宋"/>
          <w:sz w:val="24"/>
          <w:szCs w:val="24"/>
        </w:rPr>
        <w:t>日</w:t>
      </w:r>
      <w:r>
        <w:rPr>
          <w:rFonts w:hint="eastAsia" w:ascii="仿宋" w:hAnsi="仿宋" w:eastAsia="仿宋"/>
          <w:sz w:val="24"/>
          <w:szCs w:val="24"/>
        </w:rPr>
        <w:t>9</w:t>
      </w:r>
      <w:r>
        <w:rPr>
          <w:rFonts w:ascii="仿宋" w:hAnsi="仿宋" w:eastAsia="仿宋"/>
          <w:sz w:val="24"/>
          <w:szCs w:val="24"/>
        </w:rPr>
        <w:t>点</w:t>
      </w:r>
      <w:r>
        <w:rPr>
          <w:rFonts w:hint="eastAsia" w:ascii="仿宋" w:hAnsi="仿宋" w:eastAsia="仿宋"/>
          <w:sz w:val="24"/>
          <w:szCs w:val="24"/>
        </w:rPr>
        <w:t>0</w:t>
      </w:r>
      <w:r>
        <w:rPr>
          <w:rFonts w:ascii="仿宋" w:hAnsi="仿宋" w:eastAsia="仿宋"/>
          <w:sz w:val="24"/>
          <w:szCs w:val="24"/>
        </w:rPr>
        <w:t>0分（北京时间）前递交响应文件。</w:t>
      </w:r>
    </w:p>
    <w:p/>
    <w:p>
      <w:pPr>
        <w:pStyle w:val="11"/>
        <w:spacing w:after="0" w:line="360" w:lineRule="auto"/>
        <w:ind w:firstLine="438" w:firstLineChars="200"/>
        <w:rPr>
          <w:rFonts w:ascii="仿宋" w:hAnsi="仿宋" w:eastAsia="仿宋"/>
          <w:b/>
          <w:bCs/>
          <w:sz w:val="24"/>
        </w:rPr>
      </w:pPr>
      <w:r>
        <w:rPr>
          <w:rFonts w:ascii="仿宋" w:hAnsi="仿宋" w:eastAsia="仿宋"/>
          <w:b/>
          <w:bCs/>
          <w:sz w:val="24"/>
        </w:rPr>
        <w:t>一、项目名称及内容</w:t>
      </w:r>
    </w:p>
    <w:p>
      <w:pPr>
        <w:pStyle w:val="11"/>
        <w:spacing w:after="0" w:line="360" w:lineRule="auto"/>
        <w:ind w:firstLine="438" w:firstLineChars="200"/>
        <w:rPr>
          <w:rFonts w:ascii="仿宋" w:hAnsi="仿宋" w:eastAsia="仿宋"/>
          <w:sz w:val="24"/>
          <w:shd w:val="clear" w:color="auto" w:fill="FFFFFF"/>
        </w:rPr>
      </w:pPr>
      <w:r>
        <w:rPr>
          <w:rFonts w:ascii="仿宋" w:hAnsi="仿宋" w:eastAsia="仿宋"/>
          <w:sz w:val="24"/>
          <w:shd w:val="clear" w:color="auto" w:fill="FFFFFF"/>
        </w:rPr>
        <w:t>1、项目编号：</w:t>
      </w:r>
    </w:p>
    <w:p>
      <w:pPr>
        <w:pStyle w:val="11"/>
        <w:spacing w:after="0" w:line="360" w:lineRule="auto"/>
        <w:ind w:firstLine="438" w:firstLineChars="200"/>
        <w:rPr>
          <w:rFonts w:ascii="仿宋" w:hAnsi="仿宋" w:eastAsia="仿宋"/>
          <w:sz w:val="24"/>
          <w:shd w:val="clear" w:color="auto" w:fill="FFFFFF"/>
        </w:rPr>
      </w:pPr>
      <w:r>
        <w:rPr>
          <w:rFonts w:ascii="仿宋" w:hAnsi="仿宋" w:eastAsia="仿宋"/>
          <w:sz w:val="24"/>
          <w:shd w:val="clear" w:color="auto" w:fill="FFFFFF"/>
        </w:rPr>
        <w:t>2、项目名称：</w:t>
      </w:r>
      <w:r>
        <w:rPr>
          <w:rFonts w:hint="eastAsia" w:ascii="仿宋" w:hAnsi="仿宋" w:eastAsia="仿宋"/>
          <w:sz w:val="24"/>
          <w:shd w:val="clear" w:color="auto" w:fill="FFFFFF"/>
        </w:rPr>
        <w:t>劳保服采购</w:t>
      </w:r>
    </w:p>
    <w:p>
      <w:pPr>
        <w:pStyle w:val="11"/>
        <w:spacing w:after="0" w:line="360" w:lineRule="auto"/>
        <w:ind w:firstLine="438" w:firstLineChars="200"/>
        <w:rPr>
          <w:rFonts w:ascii="仿宋" w:hAnsi="仿宋" w:eastAsia="仿宋"/>
          <w:sz w:val="24"/>
          <w:shd w:val="clear" w:color="auto" w:fill="FFFFFF"/>
        </w:rPr>
      </w:pPr>
      <w:r>
        <w:rPr>
          <w:rFonts w:ascii="仿宋" w:hAnsi="仿宋" w:eastAsia="仿宋"/>
          <w:sz w:val="24"/>
          <w:shd w:val="clear" w:color="auto" w:fill="FFFFFF"/>
        </w:rPr>
        <w:t>3、</w:t>
      </w:r>
      <w:r>
        <w:rPr>
          <w:rFonts w:hint="eastAsia" w:ascii="仿宋" w:hAnsi="仿宋" w:eastAsia="仿宋"/>
          <w:sz w:val="24"/>
          <w:shd w:val="clear" w:color="auto" w:fill="FFFFFF"/>
        </w:rPr>
        <w:t>服务</w:t>
      </w:r>
      <w:r>
        <w:rPr>
          <w:rFonts w:ascii="仿宋" w:hAnsi="仿宋" w:eastAsia="仿宋"/>
          <w:sz w:val="24"/>
          <w:shd w:val="clear" w:color="auto" w:fill="FFFFFF"/>
        </w:rPr>
        <w:t>地点：安徽省</w:t>
      </w:r>
    </w:p>
    <w:p>
      <w:pPr>
        <w:pStyle w:val="11"/>
        <w:spacing w:after="0" w:line="360" w:lineRule="auto"/>
        <w:ind w:firstLine="438" w:firstLineChars="200"/>
        <w:rPr>
          <w:rFonts w:ascii="仿宋" w:hAnsi="仿宋" w:eastAsia="仿宋"/>
          <w:sz w:val="24"/>
          <w:shd w:val="clear" w:color="auto" w:fill="FFFFFF"/>
        </w:rPr>
      </w:pPr>
      <w:r>
        <w:rPr>
          <w:rFonts w:ascii="仿宋" w:hAnsi="仿宋" w:eastAsia="仿宋"/>
          <w:sz w:val="24"/>
          <w:shd w:val="clear" w:color="auto" w:fill="FFFFFF"/>
        </w:rPr>
        <w:t>4、最高限价：</w:t>
      </w:r>
      <w:r>
        <w:rPr>
          <w:rFonts w:hint="eastAsia" w:ascii="仿宋" w:hAnsi="仿宋" w:eastAsia="仿宋"/>
          <w:sz w:val="24"/>
          <w:shd w:val="clear" w:color="auto" w:fill="FFFFFF"/>
        </w:rPr>
        <w:t>4</w:t>
      </w:r>
      <w:r>
        <w:rPr>
          <w:rFonts w:ascii="仿宋" w:hAnsi="仿宋" w:eastAsia="仿宋"/>
          <w:sz w:val="24"/>
          <w:shd w:val="clear" w:color="auto" w:fill="FFFFFF"/>
        </w:rPr>
        <w:t>4万元</w:t>
      </w:r>
    </w:p>
    <w:p>
      <w:pPr>
        <w:pStyle w:val="11"/>
        <w:spacing w:after="0" w:line="360" w:lineRule="auto"/>
        <w:ind w:firstLine="438" w:firstLineChars="200"/>
        <w:rPr>
          <w:rFonts w:ascii="仿宋" w:hAnsi="仿宋" w:eastAsia="仿宋"/>
          <w:b/>
          <w:bCs/>
          <w:sz w:val="24"/>
          <w:shd w:val="clear" w:color="auto" w:fill="FFFFFF"/>
        </w:rPr>
      </w:pPr>
      <w:r>
        <w:rPr>
          <w:rFonts w:ascii="仿宋" w:hAnsi="仿宋" w:eastAsia="仿宋"/>
          <w:b/>
          <w:bCs/>
          <w:sz w:val="24"/>
          <w:shd w:val="clear" w:color="auto" w:fill="FFFFFF"/>
        </w:rPr>
        <w:t>二、申请人资格</w:t>
      </w:r>
    </w:p>
    <w:p>
      <w:pPr>
        <w:pStyle w:val="11"/>
        <w:spacing w:after="0" w:line="360" w:lineRule="auto"/>
        <w:ind w:firstLine="438" w:firstLineChars="200"/>
        <w:rPr>
          <w:rFonts w:ascii="仿宋" w:hAnsi="仿宋" w:eastAsia="仿宋"/>
          <w:sz w:val="24"/>
          <w:shd w:val="clear" w:color="auto" w:fill="FFFFFF"/>
        </w:rPr>
      </w:pPr>
      <w:r>
        <w:rPr>
          <w:rFonts w:ascii="仿宋" w:hAnsi="仿宋" w:eastAsia="仿宋"/>
          <w:sz w:val="24"/>
          <w:shd w:val="clear" w:color="auto" w:fill="FFFFFF"/>
        </w:rPr>
        <w:t>1、满足《中华人民共和国政府采购法》第二十二条规定；</w:t>
      </w:r>
    </w:p>
    <w:p>
      <w:pPr>
        <w:pStyle w:val="11"/>
        <w:spacing w:after="0" w:line="360" w:lineRule="auto"/>
        <w:ind w:firstLine="438" w:firstLineChars="200"/>
        <w:rPr>
          <w:rFonts w:ascii="仿宋" w:hAnsi="仿宋" w:eastAsia="仿宋"/>
          <w:b/>
          <w:bCs/>
          <w:sz w:val="24"/>
          <w:shd w:val="clear" w:color="auto" w:fill="FFFFFF"/>
        </w:rPr>
      </w:pPr>
      <w:r>
        <w:rPr>
          <w:rFonts w:ascii="仿宋" w:hAnsi="仿宋" w:eastAsia="仿宋"/>
          <w:b/>
          <w:bCs/>
          <w:sz w:val="24"/>
          <w:shd w:val="clear" w:color="auto" w:fill="FFFFFF"/>
        </w:rPr>
        <w:t>三、开标时间及地点</w:t>
      </w:r>
    </w:p>
    <w:p>
      <w:pPr>
        <w:pStyle w:val="11"/>
        <w:spacing w:after="0" w:line="360" w:lineRule="auto"/>
        <w:ind w:firstLine="438" w:firstLineChars="200"/>
        <w:rPr>
          <w:rFonts w:ascii="仿宋" w:hAnsi="仿宋" w:eastAsia="仿宋"/>
          <w:sz w:val="24"/>
          <w:shd w:val="clear" w:color="auto" w:fill="FFFFFF"/>
        </w:rPr>
      </w:pPr>
      <w:r>
        <w:rPr>
          <w:rFonts w:ascii="仿宋" w:hAnsi="仿宋" w:eastAsia="仿宋"/>
          <w:sz w:val="24"/>
          <w:shd w:val="clear" w:color="auto" w:fill="FFFFFF"/>
        </w:rPr>
        <w:t>1、开标时间：  2024 年3月</w:t>
      </w:r>
      <w:r>
        <w:rPr>
          <w:rFonts w:hint="eastAsia" w:ascii="仿宋" w:hAnsi="仿宋" w:eastAsia="仿宋"/>
          <w:sz w:val="24"/>
          <w:shd w:val="clear" w:color="auto" w:fill="FFFFFF"/>
        </w:rPr>
        <w:t>2</w:t>
      </w:r>
      <w:r>
        <w:rPr>
          <w:rFonts w:hint="eastAsia" w:ascii="仿宋" w:hAnsi="仿宋" w:eastAsia="仿宋"/>
          <w:sz w:val="24"/>
          <w:shd w:val="clear" w:color="auto" w:fill="FFFFFF"/>
          <w:lang w:val="en-US" w:eastAsia="zh-CN"/>
        </w:rPr>
        <w:t>5</w:t>
      </w:r>
      <w:r>
        <w:rPr>
          <w:rFonts w:ascii="仿宋" w:hAnsi="仿宋" w:eastAsia="仿宋"/>
          <w:sz w:val="24"/>
          <w:shd w:val="clear" w:color="auto" w:fill="FFFFFF"/>
        </w:rPr>
        <w:t>日</w:t>
      </w:r>
      <w:r>
        <w:rPr>
          <w:rFonts w:hint="eastAsia" w:ascii="仿宋" w:hAnsi="仿宋" w:eastAsia="仿宋"/>
          <w:sz w:val="24"/>
          <w:shd w:val="clear" w:color="auto" w:fill="FFFFFF"/>
        </w:rPr>
        <w:t>9∶0</w:t>
      </w:r>
      <w:r>
        <w:rPr>
          <w:rFonts w:ascii="仿宋" w:hAnsi="仿宋" w:eastAsia="仿宋"/>
          <w:sz w:val="24"/>
          <w:shd w:val="clear" w:color="auto" w:fill="FFFFFF"/>
        </w:rPr>
        <w:t xml:space="preserve">0 </w:t>
      </w:r>
    </w:p>
    <w:p>
      <w:pPr>
        <w:pStyle w:val="11"/>
        <w:spacing w:after="0" w:line="360" w:lineRule="auto"/>
        <w:ind w:firstLine="438" w:firstLineChars="200"/>
        <w:rPr>
          <w:rFonts w:ascii="仿宋" w:hAnsi="仿宋" w:eastAsia="仿宋"/>
          <w:sz w:val="24"/>
          <w:shd w:val="clear" w:color="auto" w:fill="FFFFFF"/>
        </w:rPr>
      </w:pPr>
      <w:r>
        <w:rPr>
          <w:rFonts w:ascii="仿宋" w:hAnsi="仿宋" w:eastAsia="仿宋"/>
          <w:sz w:val="24"/>
          <w:shd w:val="clear" w:color="auto" w:fill="FFFFFF"/>
        </w:rPr>
        <w:t>2、开标地点：</w:t>
      </w:r>
      <w:r>
        <w:rPr>
          <w:rFonts w:hint="eastAsia" w:ascii="仿宋" w:hAnsi="仿宋" w:eastAsia="仿宋"/>
          <w:sz w:val="24"/>
          <w:shd w:val="clear" w:color="auto" w:fill="FFFFFF"/>
        </w:rPr>
        <w:t xml:space="preserve">  </w:t>
      </w:r>
      <w:r>
        <w:rPr>
          <w:rFonts w:hint="eastAsia" w:ascii="仿宋" w:hAnsi="仿宋" w:eastAsia="仿宋"/>
          <w:sz w:val="24"/>
        </w:rPr>
        <w:t>蚌埠市解放二路与新淮路交叉口第一水文院</w:t>
      </w:r>
      <w:r>
        <w:rPr>
          <w:rFonts w:hint="eastAsia" w:ascii="仿宋" w:hAnsi="仿宋" w:eastAsia="仿宋"/>
          <w:sz w:val="24"/>
          <w:shd w:val="clear" w:color="auto" w:fill="FFFFFF"/>
        </w:rPr>
        <w:t>院三楼会议室</w:t>
      </w:r>
    </w:p>
    <w:p>
      <w:pPr>
        <w:pStyle w:val="11"/>
        <w:spacing w:after="0" w:line="360" w:lineRule="auto"/>
        <w:ind w:firstLine="438" w:firstLineChars="200"/>
        <w:rPr>
          <w:rFonts w:ascii="仿宋" w:hAnsi="仿宋" w:eastAsia="仿宋"/>
          <w:b/>
          <w:bCs/>
          <w:sz w:val="24"/>
          <w:shd w:val="clear" w:color="auto" w:fill="FFFFFF"/>
        </w:rPr>
      </w:pPr>
      <w:r>
        <w:rPr>
          <w:rFonts w:ascii="仿宋" w:hAnsi="仿宋" w:eastAsia="仿宋"/>
          <w:b/>
          <w:bCs/>
          <w:sz w:val="24"/>
          <w:shd w:val="clear" w:color="auto" w:fill="FFFFFF"/>
        </w:rPr>
        <w:t>四、采购文件的获取</w:t>
      </w:r>
    </w:p>
    <w:p>
      <w:pPr>
        <w:pStyle w:val="11"/>
        <w:spacing w:after="0" w:line="360" w:lineRule="auto"/>
        <w:ind w:firstLine="438" w:firstLineChars="200"/>
        <w:rPr>
          <w:rFonts w:ascii="仿宋" w:hAnsi="仿宋" w:eastAsia="仿宋"/>
          <w:sz w:val="24"/>
          <w:shd w:val="clear" w:color="auto" w:fill="FFFFFF"/>
        </w:rPr>
      </w:pPr>
      <w:r>
        <w:rPr>
          <w:rFonts w:ascii="仿宋" w:hAnsi="仿宋" w:eastAsia="仿宋"/>
          <w:sz w:val="24"/>
          <w:shd w:val="clear" w:color="auto" w:fill="FFFFFF"/>
        </w:rPr>
        <w:t>1、获取时间：</w:t>
      </w:r>
      <w:r>
        <w:rPr>
          <w:rFonts w:hint="eastAsia" w:ascii="仿宋" w:hAnsi="仿宋" w:eastAsia="仿宋"/>
          <w:sz w:val="24"/>
          <w:shd w:val="clear" w:color="auto" w:fill="FFFFFF"/>
        </w:rPr>
        <w:t>2024年3月</w:t>
      </w:r>
      <w:r>
        <w:rPr>
          <w:rFonts w:hint="eastAsia" w:ascii="仿宋" w:hAnsi="仿宋" w:eastAsia="仿宋"/>
          <w:sz w:val="24"/>
          <w:shd w:val="clear" w:color="auto" w:fill="FFFFFF"/>
          <w:lang w:val="en-US" w:eastAsia="zh-CN"/>
        </w:rPr>
        <w:t>20</w:t>
      </w:r>
      <w:r>
        <w:rPr>
          <w:rFonts w:hint="eastAsia" w:ascii="仿宋" w:hAnsi="仿宋" w:eastAsia="仿宋"/>
          <w:sz w:val="24"/>
          <w:shd w:val="clear" w:color="auto" w:fill="FFFFFF"/>
        </w:rPr>
        <w:t>日至2024年3月</w:t>
      </w:r>
      <w:r>
        <w:rPr>
          <w:rFonts w:hint="eastAsia" w:ascii="仿宋" w:hAnsi="仿宋" w:eastAsia="仿宋"/>
          <w:sz w:val="24"/>
          <w:shd w:val="clear" w:color="auto" w:fill="FFFFFF"/>
          <w:lang w:val="en-US" w:eastAsia="zh-CN"/>
        </w:rPr>
        <w:t>24</w:t>
      </w:r>
      <w:r>
        <w:rPr>
          <w:rFonts w:hint="eastAsia" w:ascii="仿宋" w:hAnsi="仿宋" w:eastAsia="仿宋"/>
          <w:sz w:val="24"/>
          <w:shd w:val="clear" w:color="auto" w:fill="FFFFFF"/>
        </w:rPr>
        <w:t>日16点30分。</w:t>
      </w:r>
    </w:p>
    <w:p>
      <w:pPr>
        <w:pStyle w:val="11"/>
        <w:spacing w:after="0" w:line="360" w:lineRule="auto"/>
        <w:ind w:firstLine="438" w:firstLineChars="200"/>
        <w:rPr>
          <w:rFonts w:ascii="宋体" w:hAnsi="宋体" w:cs="宋体"/>
          <w:sz w:val="24"/>
        </w:rPr>
      </w:pPr>
      <w:r>
        <w:rPr>
          <w:rFonts w:ascii="仿宋" w:hAnsi="仿宋" w:eastAsia="仿宋"/>
          <w:sz w:val="24"/>
          <w:shd w:val="clear" w:color="auto" w:fill="FFFFFF"/>
        </w:rPr>
        <w:t>2、获取方式：</w:t>
      </w:r>
      <w:r>
        <w:rPr>
          <w:rFonts w:hint="eastAsia" w:ascii="仿宋" w:hAnsi="仿宋" w:eastAsia="仿宋"/>
          <w:sz w:val="24"/>
          <w:shd w:val="clear" w:color="auto" w:fill="FFFFFF"/>
        </w:rPr>
        <w:t>自行前往安徽省地勘局第一水文工程地质勘查院安保科（七楼708室）领取或网站（http://www.ah-ys.com/ztb/list.aspx）自行下载。</w:t>
      </w:r>
    </w:p>
    <w:p>
      <w:pPr>
        <w:pStyle w:val="11"/>
        <w:spacing w:after="0" w:line="360" w:lineRule="auto"/>
        <w:ind w:firstLine="438" w:firstLineChars="200"/>
        <w:rPr>
          <w:rFonts w:ascii="仿宋" w:hAnsi="仿宋" w:eastAsia="仿宋"/>
          <w:sz w:val="24"/>
        </w:rPr>
      </w:pPr>
      <w:r>
        <w:rPr>
          <w:rFonts w:ascii="仿宋" w:hAnsi="仿宋" w:eastAsia="仿宋"/>
          <w:sz w:val="24"/>
        </w:rPr>
        <w:t>3、文件售价：0元。</w:t>
      </w:r>
    </w:p>
    <w:p>
      <w:pPr>
        <w:pStyle w:val="11"/>
        <w:spacing w:after="0" w:line="360" w:lineRule="auto"/>
        <w:ind w:firstLine="438" w:firstLineChars="200"/>
        <w:rPr>
          <w:rFonts w:ascii="仿宋" w:hAnsi="仿宋" w:eastAsia="仿宋"/>
          <w:b/>
          <w:bCs/>
          <w:sz w:val="24"/>
          <w:shd w:val="clear" w:color="auto" w:fill="FFFFFF"/>
        </w:rPr>
      </w:pPr>
      <w:r>
        <w:rPr>
          <w:rFonts w:ascii="仿宋" w:hAnsi="仿宋" w:eastAsia="仿宋"/>
          <w:b/>
          <w:bCs/>
          <w:sz w:val="24"/>
          <w:shd w:val="clear" w:color="auto" w:fill="FFFFFF"/>
        </w:rPr>
        <w:t>五、联系方法</w:t>
      </w:r>
    </w:p>
    <w:p>
      <w:pPr>
        <w:ind w:firstLine="438" w:firstLineChars="200"/>
        <w:rPr>
          <w:rFonts w:ascii="仿宋" w:hAnsi="仿宋" w:eastAsia="仿宋"/>
          <w:sz w:val="24"/>
          <w:szCs w:val="24"/>
        </w:rPr>
      </w:pPr>
      <w:r>
        <w:rPr>
          <w:rFonts w:hint="eastAsia" w:ascii="仿宋" w:hAnsi="仿宋" w:eastAsia="仿宋"/>
          <w:sz w:val="24"/>
          <w:szCs w:val="24"/>
        </w:rPr>
        <w:t>地  址：蚌埠市解放二路与新淮路交叉口第一水文院安保科（七楼708室）</w:t>
      </w:r>
    </w:p>
    <w:p>
      <w:pPr>
        <w:ind w:firstLine="438" w:firstLineChars="200"/>
        <w:rPr>
          <w:rFonts w:ascii="仿宋" w:hAnsi="仿宋" w:eastAsia="仿宋"/>
          <w:sz w:val="24"/>
          <w:szCs w:val="24"/>
        </w:rPr>
      </w:pPr>
      <w:r>
        <w:rPr>
          <w:rFonts w:hint="eastAsia" w:ascii="仿宋" w:hAnsi="仿宋" w:eastAsia="仿宋"/>
          <w:sz w:val="24"/>
          <w:szCs w:val="24"/>
        </w:rPr>
        <w:t xml:space="preserve">联系人： 夏工  13855296690 徐工 </w:t>
      </w:r>
      <w:r>
        <w:rPr>
          <w:rFonts w:ascii="仿宋" w:hAnsi="仿宋" w:eastAsia="仿宋"/>
          <w:sz w:val="24"/>
          <w:szCs w:val="24"/>
        </w:rPr>
        <w:t>13955203655</w:t>
      </w:r>
      <w:r>
        <w:rPr>
          <w:rFonts w:hint="eastAsia" w:ascii="仿宋" w:hAnsi="仿宋" w:eastAsia="仿宋"/>
          <w:sz w:val="24"/>
          <w:szCs w:val="24"/>
        </w:rPr>
        <w:t xml:space="preserve"> </w:t>
      </w:r>
    </w:p>
    <w:p/>
    <w:p>
      <w:pPr>
        <w:pStyle w:val="40"/>
        <w:ind w:firstLine="219"/>
      </w:pPr>
    </w:p>
    <w:p/>
    <w:p>
      <w:pPr>
        <w:pStyle w:val="2"/>
      </w:pPr>
    </w:p>
    <w:p>
      <w:pPr>
        <w:pStyle w:val="3"/>
      </w:pPr>
    </w:p>
    <w:p/>
    <w:p>
      <w:pPr>
        <w:pStyle w:val="40"/>
        <w:ind w:firstLine="219"/>
      </w:pPr>
    </w:p>
    <w:p>
      <w:pPr>
        <w:pStyle w:val="4"/>
        <w:jc w:val="center"/>
        <w:rPr>
          <w:b/>
          <w:bCs/>
          <w:sz w:val="32"/>
          <w:szCs w:val="32"/>
        </w:rPr>
      </w:pPr>
      <w:bookmarkStart w:id="1" w:name="_Toc20876"/>
      <w:r>
        <w:rPr>
          <w:b/>
          <w:bCs/>
          <w:sz w:val="32"/>
          <w:szCs w:val="32"/>
        </w:rPr>
        <w:t xml:space="preserve">第二章 </w:t>
      </w:r>
      <w:r>
        <w:rPr>
          <w:rFonts w:hint="eastAsia"/>
          <w:b/>
          <w:bCs/>
          <w:sz w:val="32"/>
          <w:szCs w:val="32"/>
        </w:rPr>
        <w:t xml:space="preserve"> </w:t>
      </w:r>
      <w:r>
        <w:rPr>
          <w:b/>
          <w:bCs/>
          <w:sz w:val="32"/>
          <w:szCs w:val="32"/>
        </w:rPr>
        <w:t>供应商须知前附表</w:t>
      </w:r>
      <w:bookmarkEnd w:id="1"/>
    </w:p>
    <w:tbl>
      <w:tblPr>
        <w:tblStyle w:val="32"/>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115"/>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9520" w:type="dxa"/>
            <w:gridSpan w:val="3"/>
            <w:vAlign w:val="center"/>
          </w:tcPr>
          <w:p>
            <w:pPr>
              <w:spacing w:line="360" w:lineRule="auto"/>
              <w:jc w:val="center"/>
              <w:rPr>
                <w:rFonts w:ascii="宋体" w:hAnsi="宋体" w:cs="宋体"/>
                <w:b/>
                <w:sz w:val="24"/>
                <w:szCs w:val="20"/>
              </w:rPr>
            </w:pPr>
            <w:bookmarkStart w:id="2" w:name="_Toc214693597"/>
            <w:r>
              <w:rPr>
                <w:rFonts w:hint="eastAsia" w:ascii="宋体" w:hAnsi="宋体" w:cs="宋体"/>
                <w:b/>
                <w:sz w:val="24"/>
                <w:szCs w:val="20"/>
              </w:rPr>
              <w:t>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68" w:type="dxa"/>
            <w:vAlign w:val="center"/>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2115" w:type="dxa"/>
            <w:vAlign w:val="center"/>
          </w:tcPr>
          <w:p>
            <w:pPr>
              <w:spacing w:line="360" w:lineRule="auto"/>
              <w:jc w:val="center"/>
              <w:rPr>
                <w:rFonts w:ascii="宋体" w:hAnsi="宋体" w:cs="宋体"/>
                <w:b/>
                <w:sz w:val="24"/>
                <w:szCs w:val="24"/>
              </w:rPr>
            </w:pPr>
            <w:r>
              <w:rPr>
                <w:rFonts w:hint="eastAsia" w:ascii="宋体" w:hAnsi="宋体" w:cs="宋体"/>
                <w:b/>
                <w:sz w:val="24"/>
                <w:szCs w:val="24"/>
              </w:rPr>
              <w:t>内容</w:t>
            </w:r>
          </w:p>
        </w:tc>
        <w:tc>
          <w:tcPr>
            <w:tcW w:w="6537" w:type="dxa"/>
            <w:vAlign w:val="center"/>
          </w:tcPr>
          <w:p>
            <w:pPr>
              <w:spacing w:line="360" w:lineRule="auto"/>
              <w:jc w:val="center"/>
              <w:rPr>
                <w:rFonts w:ascii="宋体" w:hAnsi="宋体" w:cs="宋体"/>
                <w:b/>
                <w:sz w:val="24"/>
                <w:szCs w:val="20"/>
              </w:rPr>
            </w:pPr>
            <w:r>
              <w:rPr>
                <w:rFonts w:hint="eastAsia" w:ascii="宋体" w:hAnsi="宋体" w:cs="宋体"/>
                <w:b/>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8"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2115" w:type="dxa"/>
            <w:vAlign w:val="center"/>
          </w:tcPr>
          <w:p>
            <w:pPr>
              <w:spacing w:line="360" w:lineRule="auto"/>
              <w:jc w:val="center"/>
              <w:rPr>
                <w:rFonts w:ascii="宋体" w:hAnsi="宋体" w:cs="宋体"/>
                <w:bCs/>
                <w:szCs w:val="21"/>
              </w:rPr>
            </w:pPr>
            <w:r>
              <w:rPr>
                <w:rFonts w:hint="eastAsia" w:ascii="宋体" w:hAnsi="宋体" w:cs="宋体"/>
                <w:bCs/>
                <w:szCs w:val="21"/>
              </w:rPr>
              <w:t>招标人</w:t>
            </w:r>
          </w:p>
        </w:tc>
        <w:tc>
          <w:tcPr>
            <w:tcW w:w="6537" w:type="dxa"/>
            <w:vAlign w:val="center"/>
          </w:tcPr>
          <w:p>
            <w:pPr>
              <w:spacing w:after="120" w:line="360" w:lineRule="auto"/>
              <w:rPr>
                <w:rFonts w:ascii="宋体" w:hAnsi="宋体" w:cs="宋体"/>
                <w:szCs w:val="21"/>
              </w:rPr>
            </w:pPr>
            <w:r>
              <w:rPr>
                <w:rFonts w:hint="eastAsia" w:ascii="仿宋" w:hAnsi="仿宋" w:eastAsia="仿宋"/>
                <w:sz w:val="24"/>
                <w:szCs w:val="24"/>
              </w:rPr>
              <w:t>安徽省地勘局第一水文工程地质勘查院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8" w:type="dxa"/>
            <w:vAlign w:val="center"/>
          </w:tcPr>
          <w:p>
            <w:pPr>
              <w:spacing w:line="360" w:lineRule="auto"/>
              <w:jc w:val="center"/>
              <w:rPr>
                <w:rFonts w:ascii="宋体" w:hAnsi="宋体" w:cs="宋体"/>
                <w:bCs/>
                <w:szCs w:val="21"/>
              </w:rPr>
            </w:pPr>
            <w:r>
              <w:rPr>
                <w:rFonts w:hint="eastAsia" w:ascii="宋体" w:hAnsi="宋体" w:cs="宋体"/>
                <w:bCs/>
                <w:szCs w:val="21"/>
              </w:rPr>
              <w:t>2</w:t>
            </w:r>
          </w:p>
        </w:tc>
        <w:tc>
          <w:tcPr>
            <w:tcW w:w="2115" w:type="dxa"/>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6537" w:type="dxa"/>
            <w:vAlign w:val="center"/>
          </w:tcPr>
          <w:p>
            <w:pPr>
              <w:spacing w:after="120" w:line="360" w:lineRule="auto"/>
              <w:rPr>
                <w:rFonts w:ascii="宋体" w:hAnsi="宋体" w:cs="宋体"/>
                <w:szCs w:val="21"/>
              </w:rPr>
            </w:pPr>
            <w:r>
              <w:rPr>
                <w:rFonts w:hint="eastAsia" w:ascii="宋体" w:hAnsi="宋体" w:cs="宋体"/>
                <w:szCs w:val="21"/>
              </w:rPr>
              <w:t>劳保服采购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68" w:type="dxa"/>
            <w:vAlign w:val="center"/>
          </w:tcPr>
          <w:p>
            <w:pPr>
              <w:spacing w:line="360" w:lineRule="auto"/>
              <w:jc w:val="center"/>
              <w:rPr>
                <w:rFonts w:ascii="宋体" w:hAnsi="宋体" w:cs="宋体"/>
                <w:bCs/>
                <w:szCs w:val="21"/>
              </w:rPr>
            </w:pPr>
            <w:r>
              <w:rPr>
                <w:rFonts w:hint="eastAsia" w:ascii="宋体" w:hAnsi="宋体" w:cs="宋体"/>
                <w:bCs/>
                <w:szCs w:val="21"/>
              </w:rPr>
              <w:t>3</w:t>
            </w:r>
          </w:p>
        </w:tc>
        <w:tc>
          <w:tcPr>
            <w:tcW w:w="2115" w:type="dxa"/>
            <w:vAlign w:val="center"/>
          </w:tcPr>
          <w:p>
            <w:pPr>
              <w:spacing w:line="360" w:lineRule="auto"/>
              <w:jc w:val="center"/>
              <w:rPr>
                <w:rFonts w:ascii="宋体" w:hAnsi="宋体" w:cs="宋体"/>
                <w:szCs w:val="21"/>
              </w:rPr>
            </w:pPr>
            <w:r>
              <w:rPr>
                <w:rFonts w:hint="eastAsia" w:ascii="宋体" w:hAnsi="宋体" w:cs="宋体"/>
                <w:szCs w:val="21"/>
              </w:rPr>
              <w:t>项目性质</w:t>
            </w:r>
          </w:p>
        </w:tc>
        <w:tc>
          <w:tcPr>
            <w:tcW w:w="6537" w:type="dxa"/>
            <w:vAlign w:val="center"/>
          </w:tcPr>
          <w:p>
            <w:pPr>
              <w:spacing w:line="360" w:lineRule="auto"/>
              <w:rPr>
                <w:rFonts w:ascii="宋体" w:hAnsi="宋体" w:cs="宋体"/>
                <w:kern w:val="0"/>
                <w:szCs w:val="21"/>
              </w:rPr>
            </w:pPr>
            <w:r>
              <w:rPr>
                <w:rFonts w:hint="eastAsia" w:ascii="宋体" w:hAnsi="宋体" w:cs="宋体"/>
                <w:kern w:val="0"/>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68" w:type="dxa"/>
            <w:vAlign w:val="center"/>
          </w:tcPr>
          <w:p>
            <w:pPr>
              <w:spacing w:line="360" w:lineRule="auto"/>
              <w:jc w:val="center"/>
              <w:rPr>
                <w:rFonts w:ascii="宋体" w:hAnsi="宋体" w:cs="宋体"/>
                <w:bCs/>
                <w:szCs w:val="21"/>
              </w:rPr>
            </w:pPr>
            <w:r>
              <w:rPr>
                <w:rFonts w:hint="eastAsia" w:ascii="宋体" w:hAnsi="宋体" w:cs="宋体"/>
                <w:bCs/>
                <w:szCs w:val="21"/>
              </w:rPr>
              <w:t>4</w:t>
            </w:r>
          </w:p>
        </w:tc>
        <w:tc>
          <w:tcPr>
            <w:tcW w:w="2115" w:type="dxa"/>
          </w:tcPr>
          <w:p>
            <w:pPr>
              <w:spacing w:line="360" w:lineRule="auto"/>
              <w:jc w:val="center"/>
              <w:rPr>
                <w:rFonts w:ascii="宋体" w:hAnsi="宋体" w:cs="宋体"/>
                <w:szCs w:val="21"/>
                <w:lang w:val="zh-CN"/>
              </w:rPr>
            </w:pPr>
            <w:r>
              <w:rPr>
                <w:rFonts w:hint="eastAsia" w:ascii="宋体" w:hAnsi="宋体" w:cs="宋体"/>
                <w:szCs w:val="21"/>
              </w:rPr>
              <w:t>包别划分</w:t>
            </w:r>
          </w:p>
        </w:tc>
        <w:tc>
          <w:tcPr>
            <w:tcW w:w="6537" w:type="dxa"/>
            <w:vAlign w:val="center"/>
          </w:tcPr>
          <w:p>
            <w:pPr>
              <w:spacing w:line="360" w:lineRule="auto"/>
              <w:ind w:left="841" w:hanging="841"/>
              <w:rPr>
                <w:rFonts w:ascii="宋体" w:hAnsi="宋体" w:cs="宋体"/>
                <w:bCs/>
                <w:szCs w:val="21"/>
              </w:rPr>
            </w:pPr>
            <w:r>
              <w:rPr>
                <w:rFonts w:hint="eastAsia" w:ascii="宋体" w:hAnsi="宋体" w:cs="宋体"/>
                <w:szCs w:val="21"/>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68" w:type="dxa"/>
            <w:vAlign w:val="center"/>
          </w:tcPr>
          <w:p>
            <w:pPr>
              <w:spacing w:line="360" w:lineRule="auto"/>
              <w:jc w:val="center"/>
              <w:rPr>
                <w:rFonts w:ascii="宋体" w:hAnsi="宋体" w:cs="宋体"/>
                <w:szCs w:val="21"/>
              </w:rPr>
            </w:pPr>
            <w:r>
              <w:rPr>
                <w:rFonts w:hint="eastAsia" w:ascii="宋体" w:hAnsi="宋体" w:cs="宋体"/>
                <w:szCs w:val="21"/>
              </w:rPr>
              <w:t>5</w:t>
            </w:r>
          </w:p>
        </w:tc>
        <w:tc>
          <w:tcPr>
            <w:tcW w:w="2115" w:type="dxa"/>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6537" w:type="dxa"/>
            <w:vAlign w:val="center"/>
          </w:tcPr>
          <w:p>
            <w:pPr>
              <w:spacing w:line="360" w:lineRule="auto"/>
              <w:rPr>
                <w:rFonts w:ascii="宋体" w:hAnsi="宋体" w:cs="宋体"/>
                <w:szCs w:val="21"/>
              </w:rPr>
            </w:pPr>
            <w:r>
              <w:rPr>
                <w:rFonts w:hint="eastAsia" w:ascii="宋体" w:hAnsi="宋体" w:cs="宋体"/>
                <w:szCs w:val="21"/>
              </w:rPr>
              <w:t>中标后120个自然天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68" w:type="dxa"/>
            <w:vAlign w:val="center"/>
          </w:tcPr>
          <w:p>
            <w:pPr>
              <w:spacing w:line="360" w:lineRule="auto"/>
              <w:jc w:val="center"/>
              <w:rPr>
                <w:rFonts w:ascii="宋体" w:hAnsi="宋体" w:cs="宋体"/>
                <w:szCs w:val="21"/>
              </w:rPr>
            </w:pPr>
            <w:r>
              <w:rPr>
                <w:rFonts w:hint="eastAsia" w:ascii="宋体" w:hAnsi="宋体" w:cs="宋体"/>
                <w:szCs w:val="21"/>
              </w:rPr>
              <w:t>6</w:t>
            </w:r>
          </w:p>
        </w:tc>
        <w:tc>
          <w:tcPr>
            <w:tcW w:w="2115" w:type="dxa"/>
            <w:vAlign w:val="center"/>
          </w:tcPr>
          <w:p>
            <w:pPr>
              <w:spacing w:line="360" w:lineRule="auto"/>
              <w:jc w:val="center"/>
              <w:rPr>
                <w:rFonts w:ascii="宋体" w:hAnsi="宋体" w:cs="宋体"/>
                <w:szCs w:val="21"/>
              </w:rPr>
            </w:pPr>
            <w:r>
              <w:rPr>
                <w:rFonts w:hint="eastAsia" w:ascii="宋体" w:hAnsi="宋体" w:cs="宋体"/>
                <w:szCs w:val="21"/>
              </w:rPr>
              <w:t>评标办法</w:t>
            </w:r>
          </w:p>
        </w:tc>
        <w:tc>
          <w:tcPr>
            <w:tcW w:w="6537" w:type="dxa"/>
            <w:vAlign w:val="center"/>
          </w:tcPr>
          <w:p>
            <w:pPr>
              <w:spacing w:line="360" w:lineRule="auto"/>
              <w:rPr>
                <w:rFonts w:ascii="宋体" w:hAnsi="宋体" w:cs="宋体"/>
                <w:szCs w:val="21"/>
              </w:rPr>
            </w:pPr>
            <w:r>
              <w:rPr>
                <w:rFonts w:hint="eastAsia" w:ascii="宋体" w:hAnsi="宋体" w:cs="宋体"/>
                <w:szCs w:val="21"/>
              </w:rPr>
              <w:t>本项目采用</w:t>
            </w:r>
            <w:r>
              <w:rPr>
                <w:rFonts w:hint="eastAsia" w:ascii="宋体" w:hAnsi="宋体" w:cs="宋体"/>
                <w:szCs w:val="21"/>
                <w:u w:val="single"/>
              </w:rPr>
              <w:t xml:space="preserve">  综合评分法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评标办法详见采购文件。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68" w:type="dxa"/>
            <w:vAlign w:val="center"/>
          </w:tcPr>
          <w:p>
            <w:pPr>
              <w:spacing w:line="360" w:lineRule="auto"/>
              <w:jc w:val="center"/>
              <w:rPr>
                <w:rFonts w:ascii="宋体" w:hAnsi="宋体" w:cs="宋体"/>
                <w:szCs w:val="21"/>
              </w:rPr>
            </w:pPr>
            <w:r>
              <w:rPr>
                <w:rFonts w:hint="eastAsia" w:ascii="宋体" w:hAnsi="宋体" w:cs="宋体"/>
                <w:szCs w:val="21"/>
              </w:rPr>
              <w:t>7</w:t>
            </w:r>
          </w:p>
        </w:tc>
        <w:tc>
          <w:tcPr>
            <w:tcW w:w="2115" w:type="dxa"/>
            <w:vAlign w:val="center"/>
          </w:tcPr>
          <w:p>
            <w:pPr>
              <w:spacing w:line="360" w:lineRule="auto"/>
              <w:jc w:val="center"/>
              <w:rPr>
                <w:rFonts w:ascii="宋体" w:hAnsi="宋体" w:cs="宋体"/>
                <w:szCs w:val="21"/>
              </w:rPr>
            </w:pPr>
            <w:r>
              <w:rPr>
                <w:rFonts w:hint="eastAsia" w:ascii="宋体" w:hAnsi="宋体" w:cs="宋体"/>
                <w:szCs w:val="21"/>
              </w:rPr>
              <w:t>标书份数及要求</w:t>
            </w:r>
          </w:p>
        </w:tc>
        <w:tc>
          <w:tcPr>
            <w:tcW w:w="6537" w:type="dxa"/>
            <w:vAlign w:val="center"/>
          </w:tcPr>
          <w:p>
            <w:pPr>
              <w:spacing w:line="360" w:lineRule="auto"/>
              <w:rPr>
                <w:rFonts w:ascii="宋体" w:hAnsi="宋体" w:cs="宋体"/>
                <w:szCs w:val="21"/>
              </w:rPr>
            </w:pPr>
            <w:r>
              <w:rPr>
                <w:rFonts w:hint="eastAsia" w:ascii="宋体" w:hAnsi="宋体" w:cs="宋体"/>
                <w:szCs w:val="21"/>
              </w:rPr>
              <w:t>投标文件：正本</w:t>
            </w:r>
            <w:r>
              <w:rPr>
                <w:rFonts w:hint="eastAsia" w:ascii="宋体" w:hAnsi="宋体" w:cs="宋体"/>
                <w:szCs w:val="21"/>
                <w:u w:val="single"/>
              </w:rPr>
              <w:t xml:space="preserve"> 1 </w:t>
            </w:r>
            <w:r>
              <w:rPr>
                <w:rFonts w:hint="eastAsia" w:ascii="宋体" w:hAnsi="宋体" w:cs="宋体"/>
                <w:szCs w:val="21"/>
              </w:rPr>
              <w:t>份；副本</w:t>
            </w:r>
            <w:r>
              <w:rPr>
                <w:rFonts w:hint="eastAsia" w:ascii="宋体" w:hAnsi="宋体" w:cs="宋体"/>
                <w:szCs w:val="21"/>
                <w:u w:val="single"/>
              </w:rPr>
              <w:t xml:space="preserve"> 3 </w:t>
            </w:r>
            <w:r>
              <w:rPr>
                <w:rFonts w:hint="eastAsia" w:ascii="宋体" w:hAnsi="宋体" w:cs="宋体"/>
                <w:szCs w:val="21"/>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68" w:type="dxa"/>
          </w:tcPr>
          <w:p>
            <w:pPr>
              <w:spacing w:line="360" w:lineRule="auto"/>
              <w:jc w:val="center"/>
              <w:rPr>
                <w:rFonts w:ascii="宋体" w:hAnsi="宋体" w:cs="宋体"/>
                <w:szCs w:val="21"/>
              </w:rPr>
            </w:pPr>
            <w:r>
              <w:rPr>
                <w:rFonts w:hint="eastAsia" w:ascii="宋体" w:hAnsi="宋体" w:cs="宋体"/>
                <w:szCs w:val="21"/>
              </w:rPr>
              <w:t>8</w:t>
            </w:r>
          </w:p>
        </w:tc>
        <w:tc>
          <w:tcPr>
            <w:tcW w:w="2115" w:type="dxa"/>
            <w:vAlign w:val="center"/>
          </w:tcPr>
          <w:p>
            <w:pPr>
              <w:spacing w:line="360" w:lineRule="auto"/>
              <w:jc w:val="center"/>
              <w:rPr>
                <w:rFonts w:ascii="宋体" w:hAnsi="宋体" w:cs="宋体"/>
                <w:bCs/>
                <w:szCs w:val="21"/>
              </w:rPr>
            </w:pPr>
            <w:r>
              <w:rPr>
                <w:rFonts w:hint="eastAsia" w:ascii="宋体" w:hAnsi="宋体" w:cs="宋体"/>
                <w:szCs w:val="21"/>
              </w:rPr>
              <w:t>开标时间及地点</w:t>
            </w:r>
          </w:p>
        </w:tc>
        <w:tc>
          <w:tcPr>
            <w:tcW w:w="6537" w:type="dxa"/>
            <w:vAlign w:val="center"/>
          </w:tcPr>
          <w:p>
            <w:pPr>
              <w:spacing w:line="360" w:lineRule="auto"/>
              <w:rPr>
                <w:rFonts w:ascii="宋体" w:hAnsi="宋体" w:cs="宋体"/>
                <w:bCs/>
                <w:szCs w:val="21"/>
                <w:u w:val="single"/>
              </w:rPr>
            </w:pPr>
            <w:r>
              <w:rPr>
                <w:rFonts w:hint="eastAsia" w:ascii="宋体" w:hAnsi="宋体" w:cs="宋体"/>
                <w:szCs w:val="21"/>
              </w:rPr>
              <w:t>开标时间：北京时间</w:t>
            </w:r>
            <w:r>
              <w:rPr>
                <w:rFonts w:hint="eastAsia" w:ascii="宋体" w:hAnsi="宋体" w:cs="宋体"/>
                <w:szCs w:val="21"/>
                <w:u w:val="single"/>
              </w:rPr>
              <w:t>202</w:t>
            </w:r>
            <w:r>
              <w:rPr>
                <w:rFonts w:ascii="宋体" w:hAnsi="宋体" w:cs="宋体"/>
                <w:szCs w:val="21"/>
                <w:u w:val="single"/>
              </w:rPr>
              <w:t>4</w:t>
            </w:r>
            <w:r>
              <w:rPr>
                <w:rFonts w:hint="eastAsia" w:ascii="宋体" w:hAnsi="宋体" w:cs="宋体"/>
                <w:bCs/>
                <w:szCs w:val="21"/>
              </w:rPr>
              <w:t>年</w:t>
            </w:r>
            <w:r>
              <w:rPr>
                <w:rFonts w:ascii="宋体" w:hAnsi="宋体" w:cs="宋体"/>
                <w:bCs/>
                <w:szCs w:val="21"/>
                <w:u w:val="single"/>
              </w:rPr>
              <w:t>3</w:t>
            </w:r>
            <w:r>
              <w:rPr>
                <w:rFonts w:hint="eastAsia" w:ascii="宋体" w:hAnsi="宋体" w:cs="宋体"/>
                <w:bCs/>
                <w:szCs w:val="21"/>
              </w:rPr>
              <w:t>月</w:t>
            </w:r>
            <w:r>
              <w:rPr>
                <w:rFonts w:hint="eastAsia" w:ascii="宋体" w:hAnsi="宋体" w:cs="宋体"/>
                <w:bCs/>
                <w:szCs w:val="21"/>
                <w:u w:val="single"/>
              </w:rPr>
              <w:t>2</w:t>
            </w:r>
            <w:r>
              <w:rPr>
                <w:rFonts w:hint="eastAsia" w:ascii="宋体" w:hAnsi="宋体" w:cs="宋体"/>
                <w:bCs/>
                <w:szCs w:val="21"/>
                <w:u w:val="single"/>
                <w:lang w:val="en-US" w:eastAsia="zh-CN"/>
              </w:rPr>
              <w:t>5</w:t>
            </w:r>
            <w:r>
              <w:rPr>
                <w:rFonts w:hint="eastAsia" w:ascii="宋体" w:hAnsi="宋体" w:cs="宋体"/>
                <w:bCs/>
                <w:szCs w:val="21"/>
              </w:rPr>
              <w:t>日</w:t>
            </w:r>
            <w:r>
              <w:rPr>
                <w:rFonts w:hint="eastAsia" w:ascii="宋体" w:hAnsi="宋体" w:cs="宋体"/>
                <w:bCs/>
                <w:szCs w:val="21"/>
                <w:u w:val="single"/>
              </w:rPr>
              <w:t>9：00</w:t>
            </w:r>
          </w:p>
          <w:p>
            <w:pPr>
              <w:spacing w:line="360" w:lineRule="auto"/>
              <w:rPr>
                <w:rFonts w:ascii="宋体" w:hAnsi="宋体" w:cs="宋体"/>
                <w:szCs w:val="21"/>
              </w:rPr>
            </w:pPr>
            <w:r>
              <w:rPr>
                <w:rFonts w:hint="eastAsia" w:ascii="宋体" w:hAnsi="宋体" w:cs="宋体"/>
                <w:szCs w:val="21"/>
              </w:rPr>
              <w:t>投标文件递交地点：</w:t>
            </w:r>
            <w:r>
              <w:rPr>
                <w:rFonts w:hint="eastAsia" w:ascii="仿宋" w:hAnsi="仿宋" w:eastAsia="仿宋"/>
                <w:sz w:val="24"/>
                <w:szCs w:val="24"/>
              </w:rPr>
              <w:t>蚌埠市解放二路与新淮路交叉口第一水文院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68" w:type="dxa"/>
            <w:vAlign w:val="center"/>
          </w:tcPr>
          <w:p>
            <w:pPr>
              <w:spacing w:line="360" w:lineRule="auto"/>
              <w:jc w:val="center"/>
              <w:rPr>
                <w:rFonts w:ascii="宋体" w:hAnsi="宋体" w:cs="宋体"/>
                <w:szCs w:val="21"/>
              </w:rPr>
            </w:pPr>
            <w:r>
              <w:rPr>
                <w:rFonts w:hint="eastAsia" w:ascii="宋体" w:hAnsi="宋体" w:cs="宋体"/>
                <w:szCs w:val="21"/>
              </w:rPr>
              <w:t>9</w:t>
            </w:r>
          </w:p>
        </w:tc>
        <w:tc>
          <w:tcPr>
            <w:tcW w:w="2115" w:type="dxa"/>
            <w:vAlign w:val="center"/>
          </w:tcPr>
          <w:p>
            <w:pPr>
              <w:spacing w:line="360" w:lineRule="auto"/>
              <w:jc w:val="center"/>
              <w:rPr>
                <w:rFonts w:ascii="宋体" w:hAnsi="宋体" w:cs="宋体"/>
                <w:szCs w:val="21"/>
              </w:rPr>
            </w:pPr>
            <w:r>
              <w:rPr>
                <w:rFonts w:hint="eastAsia" w:ascii="宋体" w:hAnsi="宋体" w:cs="宋体"/>
                <w:szCs w:val="21"/>
              </w:rPr>
              <w:t>招标人联系方式</w:t>
            </w:r>
          </w:p>
        </w:tc>
        <w:tc>
          <w:tcPr>
            <w:tcW w:w="6537" w:type="dxa"/>
            <w:vAlign w:val="center"/>
          </w:tcPr>
          <w:p>
            <w:pPr>
              <w:spacing w:line="360" w:lineRule="auto"/>
              <w:rPr>
                <w:rFonts w:ascii="宋体" w:hAnsi="宋体" w:cs="宋体"/>
                <w:szCs w:val="21"/>
              </w:rPr>
            </w:pPr>
            <w:r>
              <w:rPr>
                <w:rFonts w:hint="eastAsia" w:ascii="宋体" w:hAnsi="宋体" w:cs="宋体"/>
                <w:szCs w:val="21"/>
              </w:rPr>
              <w:t>联系电话：</w:t>
            </w:r>
            <w:r>
              <w:rPr>
                <w:rFonts w:hint="eastAsia" w:ascii="仿宋" w:hAnsi="仿宋" w:eastAsia="仿宋"/>
                <w:sz w:val="24"/>
                <w:szCs w:val="24"/>
              </w:rPr>
              <w:t xml:space="preserve">夏工  13855296690 徐工 </w:t>
            </w:r>
            <w:r>
              <w:rPr>
                <w:rFonts w:ascii="仿宋" w:hAnsi="仿宋" w:eastAsia="仿宋"/>
                <w:sz w:val="24"/>
                <w:szCs w:val="24"/>
              </w:rPr>
              <w:t>13955203655</w:t>
            </w:r>
            <w:r>
              <w:rPr>
                <w:rFonts w:hint="eastAsia" w:ascii="仿宋" w:hAnsi="仿宋" w:eastAsia="仿宋"/>
                <w:sz w:val="24"/>
                <w:szCs w:val="24"/>
              </w:rPr>
              <w:t xml:space="preserve"> </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40"/>
        <w:ind w:firstLine="0" w:firstLineChars="0"/>
      </w:pPr>
    </w:p>
    <w:p>
      <w:pPr>
        <w:pStyle w:val="41"/>
        <w:ind w:left="0" w:leftChars="0" w:firstLine="0" w:firstLineChars="0"/>
        <w:rPr>
          <w:color w:val="auto"/>
        </w:rPr>
      </w:pPr>
    </w:p>
    <w:p>
      <w:pPr>
        <w:rPr>
          <w:rFonts w:ascii="Times New Roman" w:hAnsi="Times New Roman"/>
        </w:rPr>
      </w:pPr>
    </w:p>
    <w:p>
      <w:pPr>
        <w:pStyle w:val="41"/>
        <w:ind w:left="0" w:leftChars="0" w:firstLine="0" w:firstLineChars="0"/>
        <w:rPr>
          <w:color w:val="auto"/>
        </w:rPr>
      </w:pPr>
    </w:p>
    <w:p>
      <w:pPr>
        <w:rPr>
          <w:rFonts w:ascii="Times New Roman" w:hAnsi="Times New Roman"/>
        </w:rPr>
      </w:pPr>
    </w:p>
    <w:p>
      <w:pPr>
        <w:rPr>
          <w:rFonts w:ascii="Times New Roman" w:hAnsi="Times New Roman"/>
        </w:rPr>
      </w:pPr>
    </w:p>
    <w:p>
      <w:pPr>
        <w:pStyle w:val="4"/>
        <w:jc w:val="center"/>
        <w:rPr>
          <w:b/>
          <w:bCs/>
          <w:sz w:val="32"/>
          <w:szCs w:val="32"/>
        </w:rPr>
      </w:pPr>
      <w:bookmarkStart w:id="3" w:name="_Toc214693598"/>
      <w:bookmarkStart w:id="4" w:name="_Toc31963"/>
      <w:bookmarkStart w:id="5" w:name="_Toc448214136"/>
    </w:p>
    <w:p>
      <w:pPr>
        <w:pStyle w:val="4"/>
        <w:jc w:val="center"/>
        <w:rPr>
          <w:b/>
          <w:bCs/>
          <w:sz w:val="32"/>
          <w:szCs w:val="32"/>
        </w:rPr>
      </w:pPr>
      <w:r>
        <w:rPr>
          <w:b/>
          <w:bCs/>
          <w:sz w:val="32"/>
          <w:szCs w:val="32"/>
        </w:rPr>
        <w:t>第三章  投标人须知</w:t>
      </w:r>
      <w:bookmarkEnd w:id="3"/>
      <w:bookmarkEnd w:id="4"/>
      <w:bookmarkEnd w:id="5"/>
    </w:p>
    <w:p>
      <w:pPr>
        <w:spacing w:line="360" w:lineRule="auto"/>
        <w:ind w:left="128" w:leftChars="68" w:firstLine="322" w:firstLineChars="147"/>
        <w:rPr>
          <w:rFonts w:ascii="仿宋" w:hAnsi="仿宋" w:eastAsia="仿宋"/>
          <w:sz w:val="24"/>
          <w:szCs w:val="24"/>
        </w:rPr>
      </w:pPr>
      <w:bookmarkStart w:id="6" w:name="_Toc404763193"/>
      <w:r>
        <w:rPr>
          <w:rFonts w:ascii="仿宋" w:hAnsi="仿宋" w:eastAsia="仿宋"/>
          <w:sz w:val="24"/>
          <w:szCs w:val="28"/>
        </w:rPr>
        <w:t>1、</w:t>
      </w:r>
      <w:r>
        <w:rPr>
          <w:rFonts w:ascii="仿宋" w:hAnsi="仿宋" w:eastAsia="仿宋"/>
          <w:sz w:val="24"/>
          <w:szCs w:val="24"/>
          <w:lang w:val="zh-CN"/>
        </w:rPr>
        <w:t>投标报价为投标人在投标文件中提出的各项报价的总和。包括本次投标全部内容及服务期限的成本、利润、税金等所有费用。调换周期及运输成本费用也应包括在投标报价中。</w:t>
      </w:r>
      <w:r>
        <w:rPr>
          <w:rFonts w:ascii="仿宋" w:hAnsi="仿宋" w:eastAsia="仿宋"/>
          <w:sz w:val="24"/>
          <w:szCs w:val="24"/>
        </w:rPr>
        <w:t>投标文件应使用人民币填报所有报价。</w:t>
      </w:r>
    </w:p>
    <w:p>
      <w:pPr>
        <w:spacing w:line="360" w:lineRule="auto"/>
        <w:ind w:left="128" w:leftChars="68" w:firstLine="322" w:firstLineChars="147"/>
        <w:rPr>
          <w:rFonts w:ascii="仿宋" w:hAnsi="仿宋" w:eastAsia="仿宋"/>
          <w:sz w:val="24"/>
          <w:szCs w:val="24"/>
          <w:lang w:val="zh-CN"/>
        </w:rPr>
      </w:pPr>
      <w:r>
        <w:rPr>
          <w:rFonts w:ascii="仿宋" w:hAnsi="仿宋" w:eastAsia="仿宋"/>
          <w:bCs/>
          <w:sz w:val="24"/>
          <w:szCs w:val="24"/>
        </w:rPr>
        <w:t>2、投标人应确</w:t>
      </w:r>
      <w:r>
        <w:rPr>
          <w:rFonts w:ascii="仿宋" w:hAnsi="仿宋" w:eastAsia="仿宋"/>
          <w:sz w:val="24"/>
          <w:szCs w:val="24"/>
        </w:rPr>
        <w:t>保其所提供的投标资料的真实性、有效性、及时性及</w:t>
      </w:r>
      <w:r>
        <w:rPr>
          <w:rFonts w:ascii="仿宋" w:hAnsi="仿宋" w:eastAsia="仿宋"/>
          <w:sz w:val="24"/>
          <w:szCs w:val="24"/>
          <w:lang w:val="zh-CN"/>
        </w:rPr>
        <w:t>合法性，否则，由此引起的任何责任由投标人自行承担。</w:t>
      </w:r>
    </w:p>
    <w:p>
      <w:pPr>
        <w:spacing w:line="360" w:lineRule="auto"/>
        <w:ind w:left="128" w:leftChars="68" w:firstLine="322" w:firstLineChars="147"/>
        <w:rPr>
          <w:rFonts w:ascii="仿宋" w:hAnsi="仿宋" w:eastAsia="仿宋"/>
          <w:bCs/>
          <w:sz w:val="24"/>
          <w:szCs w:val="24"/>
        </w:rPr>
      </w:pPr>
      <w:r>
        <w:rPr>
          <w:rFonts w:ascii="仿宋" w:hAnsi="仿宋" w:eastAsia="仿宋"/>
          <w:bCs/>
          <w:sz w:val="24"/>
          <w:szCs w:val="24"/>
        </w:rPr>
        <w:t>3、</w:t>
      </w:r>
      <w:r>
        <w:rPr>
          <w:rFonts w:ascii="仿宋" w:hAnsi="仿宋" w:eastAsia="仿宋"/>
          <w:sz w:val="24"/>
          <w:szCs w:val="24"/>
        </w:rPr>
        <w:t>为保证招标活动顺利进行，招标人有权约谈投标人相关负责人</w:t>
      </w:r>
      <w:r>
        <w:rPr>
          <w:rFonts w:ascii="仿宋" w:hAnsi="仿宋" w:eastAsia="仿宋"/>
          <w:sz w:val="24"/>
          <w:szCs w:val="24"/>
          <w:lang w:val="zh-CN"/>
        </w:rPr>
        <w:t>（携带委托书、身份证明备查）</w:t>
      </w:r>
      <w:r>
        <w:rPr>
          <w:rFonts w:ascii="仿宋" w:hAnsi="仿宋" w:eastAsia="仿宋"/>
          <w:sz w:val="24"/>
          <w:szCs w:val="24"/>
        </w:rPr>
        <w:t>。</w:t>
      </w:r>
    </w:p>
    <w:p>
      <w:pPr>
        <w:spacing w:line="360" w:lineRule="auto"/>
        <w:ind w:left="128" w:leftChars="68" w:firstLine="322" w:firstLineChars="147"/>
        <w:rPr>
          <w:rFonts w:ascii="仿宋" w:hAnsi="仿宋" w:eastAsia="仿宋"/>
          <w:sz w:val="24"/>
          <w:szCs w:val="24"/>
        </w:rPr>
      </w:pPr>
      <w:r>
        <w:rPr>
          <w:rFonts w:ascii="仿宋" w:hAnsi="仿宋" w:eastAsia="仿宋"/>
          <w:sz w:val="24"/>
          <w:szCs w:val="24"/>
        </w:rPr>
        <w:t>4、</w:t>
      </w:r>
      <w:r>
        <w:rPr>
          <w:rFonts w:ascii="仿宋" w:hAnsi="仿宋" w:eastAsia="仿宋"/>
          <w:bCs/>
          <w:sz w:val="24"/>
          <w:szCs w:val="24"/>
        </w:rPr>
        <w:t>投标人必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p>
    <w:p>
      <w:pPr>
        <w:spacing w:line="360" w:lineRule="auto"/>
        <w:ind w:left="128" w:leftChars="68" w:firstLine="322" w:firstLineChars="147"/>
        <w:rPr>
          <w:rFonts w:ascii="仿宋" w:hAnsi="仿宋" w:eastAsia="仿宋"/>
          <w:bCs/>
          <w:sz w:val="24"/>
          <w:szCs w:val="24"/>
        </w:rPr>
      </w:pPr>
      <w:r>
        <w:rPr>
          <w:rFonts w:ascii="仿宋" w:hAnsi="仿宋" w:eastAsia="仿宋"/>
          <w:bCs/>
          <w:sz w:val="24"/>
          <w:szCs w:val="24"/>
        </w:rPr>
        <w:t>5、</w:t>
      </w:r>
      <w:r>
        <w:rPr>
          <w:rFonts w:ascii="仿宋" w:hAnsi="仿宋" w:eastAsia="仿宋"/>
          <w:sz w:val="24"/>
          <w:szCs w:val="24"/>
        </w:rPr>
        <w:t>招标文件中明确要求加盖公章的，投标人必须加盖投标人公章。在有授权文件（原件）表明投标专用章法律效力等同于投标人公章的情况下，可以加盖投标专用章，否则将导致投标无效。</w:t>
      </w:r>
    </w:p>
    <w:p>
      <w:pPr>
        <w:spacing w:line="360" w:lineRule="auto"/>
        <w:ind w:left="128" w:leftChars="68" w:firstLine="322" w:firstLineChars="147"/>
        <w:rPr>
          <w:rFonts w:ascii="仿宋" w:hAnsi="仿宋" w:eastAsia="仿宋"/>
          <w:bCs/>
          <w:sz w:val="24"/>
          <w:szCs w:val="24"/>
        </w:rPr>
      </w:pPr>
      <w:r>
        <w:rPr>
          <w:rFonts w:ascii="仿宋" w:hAnsi="仿宋" w:eastAsia="仿宋"/>
          <w:bCs/>
          <w:sz w:val="24"/>
          <w:szCs w:val="24"/>
        </w:rPr>
        <w:t>6、一律不退还投标人所投标书</w:t>
      </w:r>
      <w:r>
        <w:rPr>
          <w:rFonts w:hint="eastAsia" w:ascii="仿宋" w:hAnsi="仿宋" w:eastAsia="仿宋"/>
          <w:bCs/>
          <w:sz w:val="24"/>
          <w:szCs w:val="24"/>
        </w:rPr>
        <w:t>、</w:t>
      </w:r>
      <w:r>
        <w:rPr>
          <w:rFonts w:ascii="仿宋" w:hAnsi="仿宋" w:eastAsia="仿宋"/>
          <w:bCs/>
          <w:sz w:val="24"/>
          <w:szCs w:val="24"/>
        </w:rPr>
        <w:t>小样</w:t>
      </w:r>
      <w:r>
        <w:rPr>
          <w:rFonts w:hint="eastAsia" w:ascii="仿宋" w:hAnsi="仿宋" w:eastAsia="仿宋"/>
          <w:bCs/>
          <w:sz w:val="24"/>
          <w:szCs w:val="24"/>
        </w:rPr>
        <w:t>（成品样品除外）</w:t>
      </w:r>
      <w:r>
        <w:rPr>
          <w:rFonts w:ascii="仿宋" w:hAnsi="仿宋" w:eastAsia="仿宋"/>
          <w:bCs/>
          <w:sz w:val="24"/>
          <w:szCs w:val="24"/>
        </w:rPr>
        <w:t>。</w:t>
      </w:r>
    </w:p>
    <w:p>
      <w:pPr>
        <w:spacing w:line="360" w:lineRule="auto"/>
        <w:ind w:left="128" w:leftChars="68" w:firstLine="322" w:firstLineChars="147"/>
        <w:rPr>
          <w:rFonts w:ascii="仿宋" w:hAnsi="仿宋" w:eastAsia="仿宋"/>
          <w:bCs/>
          <w:sz w:val="24"/>
          <w:szCs w:val="24"/>
        </w:rPr>
      </w:pPr>
      <w:r>
        <w:rPr>
          <w:rFonts w:hint="eastAsia" w:ascii="仿宋" w:hAnsi="仿宋" w:eastAsia="仿宋"/>
          <w:bCs/>
          <w:sz w:val="24"/>
          <w:szCs w:val="24"/>
        </w:rPr>
        <w:t>7、每个投标人</w:t>
      </w:r>
      <w:r>
        <w:rPr>
          <w:rFonts w:hint="eastAsia" w:ascii="仿宋" w:hAnsi="仿宋" w:eastAsia="仿宋"/>
          <w:sz w:val="24"/>
          <w:szCs w:val="24"/>
        </w:rPr>
        <w:t>只允许有一个方案，投标</w:t>
      </w:r>
      <w:r>
        <w:rPr>
          <w:rFonts w:ascii="仿宋" w:hAnsi="仿宋" w:eastAsia="仿宋"/>
          <w:sz w:val="24"/>
          <w:szCs w:val="24"/>
        </w:rPr>
        <w:t>人</w:t>
      </w:r>
      <w:r>
        <w:rPr>
          <w:rFonts w:hint="eastAsia" w:ascii="仿宋" w:hAnsi="仿宋" w:eastAsia="仿宋"/>
          <w:sz w:val="24"/>
          <w:szCs w:val="24"/>
        </w:rPr>
        <w:t>必须提供与投标方案相匹配的成品样衣；多方案的将不被接受。报价应包含</w:t>
      </w:r>
      <w:r>
        <w:rPr>
          <w:rFonts w:hint="eastAsia" w:ascii="仿宋" w:hAnsi="仿宋" w:eastAsia="仿宋"/>
          <w:bCs/>
          <w:sz w:val="24"/>
          <w:szCs w:val="24"/>
        </w:rPr>
        <w:t>本次采购的所有费用。</w:t>
      </w:r>
    </w:p>
    <w:p>
      <w:pPr>
        <w:spacing w:line="360" w:lineRule="auto"/>
        <w:ind w:left="128" w:leftChars="68" w:firstLine="322" w:firstLineChars="147"/>
        <w:rPr>
          <w:rFonts w:ascii="仿宋" w:hAnsi="仿宋" w:eastAsia="仿宋"/>
          <w:bCs/>
          <w:sz w:val="24"/>
          <w:szCs w:val="24"/>
        </w:rPr>
      </w:pPr>
      <w:r>
        <w:rPr>
          <w:rFonts w:hint="eastAsia" w:ascii="仿宋" w:hAnsi="仿宋" w:eastAsia="仿宋"/>
          <w:bCs/>
          <w:sz w:val="24"/>
          <w:szCs w:val="24"/>
        </w:rPr>
        <w:t>8、允许二次报价，投标人可另准备一份盖章的报价单，作二次报价使用。</w:t>
      </w:r>
    </w:p>
    <w:p>
      <w:pPr>
        <w:spacing w:line="360" w:lineRule="auto"/>
        <w:ind w:left="128" w:leftChars="68" w:firstLine="322" w:firstLineChars="147"/>
        <w:rPr>
          <w:rFonts w:ascii="仿宋" w:hAnsi="仿宋" w:eastAsia="仿宋"/>
          <w:bCs/>
          <w:sz w:val="24"/>
          <w:szCs w:val="24"/>
        </w:rPr>
      </w:pPr>
      <w:r>
        <w:rPr>
          <w:rFonts w:hint="eastAsia" w:ascii="仿宋" w:hAnsi="仿宋" w:eastAsia="仿宋"/>
          <w:bCs/>
          <w:sz w:val="24"/>
          <w:szCs w:val="24"/>
        </w:rPr>
        <w:t>9、报价函中大写金额与小写金额不一致的，以大写金额为准。</w:t>
      </w:r>
    </w:p>
    <w:p>
      <w:pPr>
        <w:spacing w:line="360" w:lineRule="auto"/>
        <w:ind w:left="128" w:leftChars="68" w:firstLine="322" w:firstLineChars="147"/>
        <w:rPr>
          <w:rFonts w:hint="default" w:ascii="仿宋" w:hAnsi="仿宋" w:eastAsia="仿宋"/>
          <w:sz w:val="24"/>
          <w:szCs w:val="24"/>
          <w:lang w:val="en-US" w:eastAsia="zh-CN"/>
        </w:rPr>
      </w:pPr>
      <w:r>
        <w:rPr>
          <w:rFonts w:hint="eastAsia" w:ascii="仿宋" w:hAnsi="仿宋" w:eastAsia="仿宋"/>
          <w:sz w:val="24"/>
          <w:szCs w:val="24"/>
        </w:rPr>
        <w:t>10</w:t>
      </w:r>
      <w:r>
        <w:rPr>
          <w:rFonts w:ascii="仿宋" w:hAnsi="仿宋" w:eastAsia="仿宋"/>
          <w:sz w:val="24"/>
          <w:szCs w:val="24"/>
        </w:rPr>
        <w:t>、本招标文件的最终解释权归</w:t>
      </w:r>
      <w:r>
        <w:rPr>
          <w:rFonts w:hint="eastAsia" w:ascii="仿宋" w:hAnsi="仿宋" w:eastAsia="仿宋"/>
          <w:sz w:val="24"/>
          <w:szCs w:val="24"/>
          <w:lang w:val="en-US" w:eastAsia="zh-CN"/>
        </w:rPr>
        <w:t>招标人所有</w:t>
      </w:r>
    </w:p>
    <w:p>
      <w:pPr>
        <w:spacing w:line="360" w:lineRule="auto"/>
        <w:ind w:left="128" w:leftChars="68" w:firstLine="322" w:firstLineChars="147"/>
        <w:rPr>
          <w:rFonts w:ascii="仿宋" w:hAnsi="仿宋" w:eastAsia="仿宋"/>
          <w:bCs/>
          <w:sz w:val="24"/>
          <w:szCs w:val="24"/>
        </w:rPr>
      </w:pPr>
      <w:r>
        <w:rPr>
          <w:rFonts w:hint="eastAsia" w:ascii="仿宋" w:hAnsi="仿宋" w:eastAsia="仿宋"/>
          <w:sz w:val="24"/>
          <w:szCs w:val="24"/>
        </w:rPr>
        <w:t>11</w:t>
      </w:r>
      <w:r>
        <w:rPr>
          <w:rFonts w:ascii="仿宋" w:hAnsi="仿宋" w:eastAsia="仿宋"/>
          <w:sz w:val="24"/>
          <w:szCs w:val="24"/>
        </w:rPr>
        <w:t>、投标人对本招标文件如有不清楚之处，请及时与招标人联系，招标人将尽快予以答复。</w:t>
      </w:r>
      <w:r>
        <w:rPr>
          <w:rFonts w:hint="eastAsia" w:ascii="仿宋" w:hAnsi="仿宋" w:eastAsia="仿宋"/>
          <w:bCs/>
          <w:sz w:val="24"/>
          <w:szCs w:val="24"/>
        </w:rPr>
        <w:t xml:space="preserve"> </w:t>
      </w:r>
    </w:p>
    <w:p>
      <w:pPr>
        <w:spacing w:line="360" w:lineRule="auto"/>
        <w:rPr>
          <w:rFonts w:ascii="仿宋" w:hAnsi="仿宋" w:eastAsia="仿宋"/>
          <w:sz w:val="24"/>
          <w:szCs w:val="24"/>
        </w:rPr>
      </w:pPr>
    </w:p>
    <w:p>
      <w:pPr>
        <w:pStyle w:val="40"/>
        <w:ind w:firstLine="0" w:firstLineChars="0"/>
        <w:rPr>
          <w:rFonts w:ascii="仿宋" w:hAnsi="仿宋" w:eastAsia="仿宋"/>
          <w:szCs w:val="24"/>
        </w:rPr>
      </w:pPr>
    </w:p>
    <w:p>
      <w:pPr>
        <w:pStyle w:val="41"/>
        <w:ind w:left="0" w:leftChars="0" w:firstLine="0" w:firstLineChars="0"/>
        <w:rPr>
          <w:color w:val="auto"/>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pStyle w:val="4"/>
        <w:spacing w:line="360" w:lineRule="auto"/>
        <w:jc w:val="center"/>
        <w:rPr>
          <w:b/>
          <w:sz w:val="32"/>
          <w:szCs w:val="32"/>
        </w:rPr>
      </w:pPr>
      <w:bookmarkStart w:id="7" w:name="_Toc118984479"/>
      <w:r>
        <w:rPr>
          <w:b/>
          <w:sz w:val="32"/>
          <w:szCs w:val="32"/>
        </w:rPr>
        <w:t>第四章  采购需求</w:t>
      </w:r>
      <w:bookmarkEnd w:id="7"/>
    </w:p>
    <w:p>
      <w:pPr>
        <w:spacing w:line="360" w:lineRule="auto"/>
        <w:ind w:left="128" w:leftChars="68" w:firstLine="322" w:firstLineChars="147"/>
        <w:rPr>
          <w:rFonts w:ascii="仿宋" w:hAnsi="仿宋" w:eastAsia="仿宋"/>
          <w:sz w:val="24"/>
          <w:szCs w:val="24"/>
          <w:lang w:val="zh-CN"/>
        </w:rPr>
      </w:pPr>
      <w:r>
        <w:rPr>
          <w:rFonts w:hint="eastAsia" w:ascii="仿宋" w:hAnsi="仿宋" w:eastAsia="仿宋"/>
          <w:sz w:val="24"/>
          <w:szCs w:val="24"/>
          <w:lang w:val="zh-CN"/>
        </w:rPr>
        <w:t>一、采购需求</w:t>
      </w:r>
    </w:p>
    <w:p>
      <w:pPr>
        <w:spacing w:line="360" w:lineRule="auto"/>
        <w:ind w:left="128" w:leftChars="68" w:firstLine="322" w:firstLineChars="147"/>
        <w:rPr>
          <w:rFonts w:ascii="仿宋" w:hAnsi="仿宋" w:eastAsia="仿宋"/>
          <w:sz w:val="24"/>
          <w:szCs w:val="24"/>
          <w:lang w:val="zh-CN"/>
        </w:rPr>
      </w:pPr>
      <w:r>
        <w:rPr>
          <w:rFonts w:hint="eastAsia" w:ascii="仿宋" w:hAnsi="仿宋" w:eastAsia="仿宋"/>
          <w:sz w:val="24"/>
          <w:szCs w:val="24"/>
          <w:lang w:val="zh-CN"/>
        </w:rPr>
        <w:t>本次采购劳保服约为</w:t>
      </w:r>
      <w:r>
        <w:rPr>
          <w:rFonts w:ascii="仿宋" w:hAnsi="仿宋" w:eastAsia="仿宋"/>
          <w:sz w:val="24"/>
          <w:szCs w:val="24"/>
          <w:lang w:val="zh-CN"/>
        </w:rPr>
        <w:t>238</w:t>
      </w:r>
      <w:r>
        <w:rPr>
          <w:rFonts w:hint="eastAsia" w:ascii="仿宋" w:hAnsi="仿宋" w:eastAsia="仿宋"/>
          <w:sz w:val="24"/>
          <w:szCs w:val="24"/>
          <w:lang w:val="zh-CN"/>
        </w:rPr>
        <w:t>件、劳保鞋鞋约为</w:t>
      </w:r>
      <w:r>
        <w:rPr>
          <w:rFonts w:ascii="仿宋" w:hAnsi="仿宋" w:eastAsia="仿宋"/>
          <w:sz w:val="24"/>
          <w:szCs w:val="24"/>
          <w:lang w:val="zh-CN"/>
        </w:rPr>
        <w:t>238</w:t>
      </w:r>
      <w:r>
        <w:rPr>
          <w:rFonts w:hint="eastAsia" w:ascii="仿宋" w:hAnsi="仿宋" w:eastAsia="仿宋"/>
          <w:sz w:val="24"/>
          <w:szCs w:val="24"/>
          <w:lang w:val="zh-CN"/>
        </w:rPr>
        <w:t>双，供应商应对所有商品进行报价，同时需提供所投产品的样品，样品按男、女款式分别提供。</w:t>
      </w:r>
    </w:p>
    <w:p>
      <w:pPr>
        <w:spacing w:line="360" w:lineRule="auto"/>
        <w:ind w:left="128" w:leftChars="68" w:firstLine="322" w:firstLineChars="147"/>
        <w:rPr>
          <w:rFonts w:ascii="仿宋" w:hAnsi="仿宋" w:eastAsia="仿宋"/>
          <w:sz w:val="24"/>
          <w:szCs w:val="24"/>
          <w:lang w:val="zh-CN"/>
        </w:rPr>
      </w:pPr>
      <w:r>
        <w:rPr>
          <w:rFonts w:hint="eastAsia" w:ascii="仿宋" w:hAnsi="仿宋" w:eastAsia="仿宋"/>
          <w:sz w:val="24"/>
          <w:szCs w:val="24"/>
          <w:lang w:val="zh-CN"/>
        </w:rPr>
        <w:t>二、安全技术要求</w:t>
      </w:r>
    </w:p>
    <w:p>
      <w:pPr>
        <w:spacing w:line="360" w:lineRule="auto"/>
        <w:ind w:left="128" w:leftChars="68" w:firstLine="322" w:firstLineChars="147"/>
        <w:rPr>
          <w:rFonts w:ascii="仿宋" w:hAnsi="仿宋" w:eastAsia="仿宋"/>
          <w:sz w:val="24"/>
          <w:szCs w:val="24"/>
          <w:lang w:val="zh-CN"/>
        </w:rPr>
      </w:pPr>
      <w:r>
        <w:rPr>
          <w:rFonts w:hint="eastAsia" w:ascii="仿宋" w:hAnsi="仿宋" w:eastAsia="仿宋"/>
          <w:sz w:val="24"/>
          <w:szCs w:val="24"/>
          <w:lang w:val="zh-CN"/>
        </w:rPr>
        <w:t>1、劳保服：透气、防水、保暖、耐磨、防污、防刺、穿着舒适、适合野外作业，体现单位形象。</w:t>
      </w:r>
    </w:p>
    <w:p>
      <w:pPr>
        <w:spacing w:line="360" w:lineRule="auto"/>
        <w:ind w:left="128" w:leftChars="68" w:firstLine="322" w:firstLineChars="147"/>
        <w:rPr>
          <w:rFonts w:ascii="仿宋" w:hAnsi="仿宋" w:eastAsia="仿宋"/>
          <w:sz w:val="24"/>
          <w:szCs w:val="24"/>
          <w:lang w:val="zh-CN"/>
        </w:rPr>
      </w:pPr>
      <w:r>
        <w:rPr>
          <w:rFonts w:hint="eastAsia" w:ascii="仿宋" w:hAnsi="仿宋" w:eastAsia="仿宋"/>
          <w:sz w:val="24"/>
          <w:szCs w:val="24"/>
          <w:lang w:val="zh-CN"/>
        </w:rPr>
        <w:t>规格型号：按采购人需求及量体数据提供。整体款式、颜色、板型、配色等由投标人设计提供，最终定型由中标人与招标人共同确定。工艺要求：要求穿着舒适，不褪色，不起球、起毛。样式要求：三合一羽绒冲锋衣，短风衣样式。含一件可脱卸羽绒内胆和一件搭配外衣，袖口具有防风收口设计，前身设有加长防水拉链口袋。</w:t>
      </w:r>
    </w:p>
    <w:p>
      <w:pPr>
        <w:spacing w:line="360" w:lineRule="auto"/>
        <w:ind w:left="128" w:leftChars="68" w:firstLine="322" w:firstLineChars="147"/>
        <w:rPr>
          <w:rFonts w:ascii="仿宋" w:hAnsi="仿宋" w:eastAsia="仿宋"/>
          <w:sz w:val="24"/>
          <w:szCs w:val="24"/>
          <w:lang w:val="zh-CN"/>
        </w:rPr>
      </w:pPr>
      <w:r>
        <w:rPr>
          <w:rFonts w:hint="eastAsia" w:ascii="仿宋" w:hAnsi="仿宋" w:eastAsia="仿宋"/>
          <w:sz w:val="24"/>
          <w:szCs w:val="24"/>
          <w:lang w:val="zh-CN"/>
        </w:rPr>
        <w:t>技术要求：1、</w:t>
      </w:r>
      <w:r>
        <w:rPr>
          <w:rFonts w:ascii="仿宋" w:hAnsi="仿宋" w:eastAsia="仿宋"/>
          <w:sz w:val="24"/>
          <w:szCs w:val="24"/>
          <w:lang w:val="zh-CN"/>
        </w:rPr>
        <w:t>①</w:t>
      </w:r>
      <w:r>
        <w:rPr>
          <w:rFonts w:hint="eastAsia" w:ascii="仿宋" w:hAnsi="仿宋" w:eastAsia="仿宋"/>
          <w:sz w:val="24"/>
          <w:szCs w:val="24"/>
          <w:lang w:val="zh-CN"/>
        </w:rPr>
        <w:t>★</w:t>
      </w:r>
      <w:r>
        <w:rPr>
          <w:rFonts w:hint="eastAsia" w:ascii="仿宋" w:hAnsi="仿宋" w:eastAsia="仿宋"/>
          <w:sz w:val="24"/>
          <w:szCs w:val="24"/>
        </w:rPr>
        <w:t>科技功能面料</w:t>
      </w:r>
      <w:r>
        <w:rPr>
          <w:rFonts w:hint="eastAsia" w:ascii="仿宋" w:hAnsi="仿宋" w:eastAsia="仿宋"/>
          <w:sz w:val="24"/>
          <w:szCs w:val="24"/>
          <w:lang w:val="zh-CN"/>
        </w:rPr>
        <w:t>，</w:t>
      </w:r>
      <w:r>
        <w:rPr>
          <w:rFonts w:hint="eastAsia" w:ascii="仿宋" w:hAnsi="仿宋" w:eastAsia="仿宋"/>
          <w:sz w:val="24"/>
          <w:szCs w:val="24"/>
        </w:rPr>
        <w:t>具有防寒、防风、防雨、透气、耐磨、防静电等功能</w:t>
      </w:r>
      <w:r>
        <w:rPr>
          <w:rFonts w:hint="eastAsia" w:ascii="仿宋" w:hAnsi="仿宋" w:eastAsia="仿宋"/>
          <w:sz w:val="24"/>
          <w:szCs w:val="24"/>
          <w:lang w:val="zh-CN"/>
        </w:rPr>
        <w:t>；②★防水性能：表面抗湿性≥4级；③★面料静水压：洗前≥</w:t>
      </w:r>
      <w:r>
        <w:rPr>
          <w:rFonts w:hint="eastAsia" w:ascii="仿宋" w:hAnsi="仿宋" w:eastAsia="仿宋"/>
          <w:sz w:val="24"/>
          <w:szCs w:val="24"/>
        </w:rPr>
        <w:t>5</w:t>
      </w:r>
      <w:r>
        <w:rPr>
          <w:rFonts w:hint="eastAsia" w:ascii="仿宋" w:hAnsi="仿宋" w:eastAsia="仿宋"/>
          <w:sz w:val="24"/>
          <w:szCs w:val="24"/>
          <w:lang w:val="zh-CN"/>
        </w:rPr>
        <w:t>0kpa，洗</w:t>
      </w:r>
      <w:r>
        <w:rPr>
          <w:rFonts w:hint="eastAsia" w:ascii="仿宋" w:hAnsi="仿宋" w:eastAsia="仿宋"/>
          <w:sz w:val="24"/>
          <w:szCs w:val="24"/>
        </w:rPr>
        <w:t>后</w:t>
      </w:r>
      <w:r>
        <w:rPr>
          <w:rFonts w:hint="eastAsia" w:ascii="仿宋" w:hAnsi="仿宋" w:eastAsia="仿宋"/>
          <w:sz w:val="24"/>
          <w:szCs w:val="24"/>
          <w:lang w:val="zh-CN"/>
        </w:rPr>
        <w:t>≥</w:t>
      </w:r>
      <w:r>
        <w:rPr>
          <w:rFonts w:hint="eastAsia" w:ascii="仿宋" w:hAnsi="仿宋" w:eastAsia="仿宋"/>
          <w:sz w:val="24"/>
          <w:szCs w:val="24"/>
        </w:rPr>
        <w:t>4</w:t>
      </w:r>
      <w:r>
        <w:rPr>
          <w:rFonts w:hint="eastAsia" w:ascii="仿宋" w:hAnsi="仿宋" w:eastAsia="仿宋"/>
          <w:sz w:val="24"/>
          <w:szCs w:val="24"/>
          <w:lang w:val="zh-CN"/>
        </w:rPr>
        <w:t>0kpa；④★外衣透湿性能：洗前≥</w:t>
      </w:r>
      <w:r>
        <w:rPr>
          <w:rFonts w:hint="eastAsia" w:ascii="仿宋" w:hAnsi="仿宋" w:eastAsia="仿宋"/>
          <w:sz w:val="24"/>
          <w:szCs w:val="24"/>
        </w:rPr>
        <w:t>5</w:t>
      </w:r>
      <w:r>
        <w:rPr>
          <w:rFonts w:hint="eastAsia" w:ascii="仿宋" w:hAnsi="仿宋" w:eastAsia="仿宋"/>
          <w:sz w:val="24"/>
          <w:szCs w:val="24"/>
          <w:lang w:val="zh-CN"/>
        </w:rPr>
        <w:t>000g/(㎡·24h)，洗</w:t>
      </w:r>
      <w:r>
        <w:rPr>
          <w:rFonts w:hint="eastAsia" w:ascii="仿宋" w:hAnsi="仿宋" w:eastAsia="仿宋"/>
          <w:sz w:val="24"/>
          <w:szCs w:val="24"/>
        </w:rPr>
        <w:t>后</w:t>
      </w:r>
      <w:r>
        <w:rPr>
          <w:rFonts w:hint="eastAsia" w:ascii="仿宋" w:hAnsi="仿宋" w:eastAsia="仿宋"/>
          <w:sz w:val="24"/>
          <w:szCs w:val="24"/>
          <w:lang w:val="zh-CN"/>
        </w:rPr>
        <w:t>≥</w:t>
      </w:r>
      <w:r>
        <w:rPr>
          <w:rFonts w:hint="eastAsia" w:ascii="仿宋" w:hAnsi="仿宋" w:eastAsia="仿宋"/>
          <w:sz w:val="24"/>
          <w:szCs w:val="24"/>
        </w:rPr>
        <w:t>4</w:t>
      </w:r>
      <w:r>
        <w:rPr>
          <w:rFonts w:hint="eastAsia" w:ascii="仿宋" w:hAnsi="仿宋" w:eastAsia="仿宋"/>
          <w:sz w:val="24"/>
          <w:szCs w:val="24"/>
          <w:lang w:val="zh-CN"/>
        </w:rPr>
        <w:t>000g/(㎡·24h)。⑤★耐磨</w:t>
      </w:r>
      <w:r>
        <w:rPr>
          <w:rFonts w:hint="eastAsia" w:ascii="仿宋" w:hAnsi="仿宋" w:eastAsia="仿宋"/>
          <w:sz w:val="24"/>
          <w:szCs w:val="24"/>
        </w:rPr>
        <w:t>性能</w:t>
      </w:r>
      <w:r>
        <w:rPr>
          <w:rFonts w:hint="eastAsia" w:ascii="仿宋" w:hAnsi="仿宋" w:eastAsia="仿宋"/>
          <w:sz w:val="24"/>
          <w:szCs w:val="24"/>
          <w:lang w:val="zh-CN"/>
        </w:rPr>
        <w:t>≥10000次；⑥耐</w:t>
      </w:r>
      <w:r>
        <w:rPr>
          <w:rFonts w:hint="eastAsia" w:ascii="仿宋" w:hAnsi="仿宋" w:eastAsia="仿宋"/>
          <w:sz w:val="24"/>
          <w:szCs w:val="24"/>
        </w:rPr>
        <w:t>洗</w:t>
      </w:r>
      <w:r>
        <w:rPr>
          <w:rFonts w:hint="eastAsia" w:ascii="仿宋" w:hAnsi="仿宋" w:eastAsia="仿宋"/>
          <w:sz w:val="24"/>
          <w:szCs w:val="24"/>
          <w:lang w:val="zh-CN"/>
        </w:rPr>
        <w:t>色牢度≥3级。2、★内胆</w:t>
      </w:r>
      <w:r>
        <w:rPr>
          <w:rFonts w:hint="eastAsia" w:ascii="仿宋" w:hAnsi="仿宋" w:eastAsia="仿宋"/>
          <w:sz w:val="24"/>
          <w:szCs w:val="24"/>
        </w:rPr>
        <w:t>填充物为</w:t>
      </w:r>
      <w:r>
        <w:rPr>
          <w:rFonts w:hint="eastAsia" w:ascii="仿宋" w:hAnsi="仿宋" w:eastAsia="仿宋"/>
          <w:sz w:val="24"/>
          <w:szCs w:val="24"/>
          <w:lang w:val="zh-CN"/>
        </w:rPr>
        <w:t>含绒量</w:t>
      </w:r>
      <w:r>
        <w:rPr>
          <w:rFonts w:hint="eastAsia" w:ascii="仿宋" w:hAnsi="仿宋" w:eastAsia="仿宋"/>
          <w:sz w:val="24"/>
          <w:szCs w:val="24"/>
        </w:rPr>
        <w:t>90</w:t>
      </w:r>
      <w:r>
        <w:rPr>
          <w:rFonts w:hint="eastAsia" w:ascii="仿宋" w:hAnsi="仿宋" w:eastAsia="仿宋"/>
          <w:sz w:val="24"/>
          <w:szCs w:val="24"/>
          <w:lang w:val="zh-CN"/>
        </w:rPr>
        <w:t>%</w:t>
      </w:r>
      <w:r>
        <w:rPr>
          <w:rFonts w:hint="eastAsia" w:ascii="仿宋" w:hAnsi="仿宋" w:eastAsia="仿宋"/>
          <w:sz w:val="24"/>
          <w:szCs w:val="24"/>
        </w:rPr>
        <w:t>、</w:t>
      </w:r>
      <w:r>
        <w:rPr>
          <w:rFonts w:hint="eastAsia" w:ascii="仿宋" w:hAnsi="仿宋" w:eastAsia="仿宋"/>
          <w:sz w:val="24"/>
          <w:szCs w:val="24"/>
          <w:lang w:val="zh-CN"/>
        </w:rPr>
        <w:t>★充绒量≥80g/件、★蓬松度≥</w:t>
      </w:r>
      <w:r>
        <w:rPr>
          <w:rFonts w:hint="eastAsia" w:ascii="仿宋" w:hAnsi="仿宋" w:eastAsia="仿宋"/>
          <w:sz w:val="24"/>
          <w:szCs w:val="24"/>
        </w:rPr>
        <w:t>700</w:t>
      </w:r>
      <w:r>
        <w:rPr>
          <w:rFonts w:hint="eastAsia" w:ascii="仿宋" w:hAnsi="仿宋" w:eastAsia="仿宋"/>
          <w:sz w:val="24"/>
          <w:szCs w:val="24"/>
          <w:lang w:val="zh-CN"/>
        </w:rPr>
        <w:t>鹅绒。</w:t>
      </w:r>
    </w:p>
    <w:p>
      <w:pPr>
        <w:spacing w:line="360" w:lineRule="auto"/>
        <w:ind w:left="128" w:leftChars="68" w:firstLine="322" w:firstLineChars="147"/>
        <w:rPr>
          <w:rFonts w:ascii="仿宋" w:hAnsi="仿宋" w:eastAsia="仿宋"/>
          <w:sz w:val="24"/>
          <w:szCs w:val="24"/>
          <w:lang w:val="zh-CN"/>
        </w:rPr>
      </w:pPr>
      <w:r>
        <w:rPr>
          <w:rFonts w:hint="eastAsia" w:ascii="仿宋" w:hAnsi="仿宋" w:eastAsia="仿宋"/>
          <w:sz w:val="24"/>
          <w:szCs w:val="24"/>
          <w:lang w:val="zh-CN"/>
        </w:rPr>
        <w:t>辅料要求：拉链，优质品牌；热封胶条，专用封胶条、整件衣服接缝处封胶。</w:t>
      </w:r>
    </w:p>
    <w:p>
      <w:pPr>
        <w:spacing w:line="360" w:lineRule="auto"/>
        <w:ind w:left="128" w:leftChars="68" w:firstLine="322" w:firstLineChars="147"/>
        <w:rPr>
          <w:rFonts w:ascii="仿宋" w:hAnsi="仿宋" w:eastAsia="仿宋"/>
          <w:sz w:val="24"/>
          <w:szCs w:val="24"/>
          <w:lang w:val="zh-CN"/>
        </w:rPr>
      </w:pPr>
      <w:r>
        <w:rPr>
          <w:rFonts w:hint="eastAsia" w:ascii="仿宋" w:hAnsi="仿宋" w:eastAsia="仿宋"/>
          <w:sz w:val="24"/>
          <w:szCs w:val="24"/>
          <w:lang w:val="zh-CN"/>
        </w:rPr>
        <w:t>其他要求：纽扣、纽扣线、缝纫线等选用优质品牌。</w:t>
      </w:r>
    </w:p>
    <w:p>
      <w:pPr>
        <w:spacing w:line="360" w:lineRule="auto"/>
        <w:ind w:left="128" w:leftChars="68" w:firstLine="322" w:firstLineChars="147"/>
        <w:rPr>
          <w:rFonts w:ascii="仿宋" w:hAnsi="仿宋" w:eastAsia="仿宋"/>
          <w:sz w:val="24"/>
          <w:szCs w:val="24"/>
          <w:lang w:val="zh-CN"/>
        </w:rPr>
      </w:pPr>
      <w:r>
        <w:rPr>
          <w:rFonts w:hint="eastAsia" w:ascii="仿宋" w:hAnsi="仿宋" w:eastAsia="仿宋"/>
          <w:sz w:val="24"/>
          <w:szCs w:val="24"/>
          <w:lang w:val="zh-CN"/>
        </w:rPr>
        <w:t>交货时每件服装应配有保修卡、合格证及产地证明书。</w:t>
      </w:r>
    </w:p>
    <w:p>
      <w:pPr>
        <w:spacing w:line="360" w:lineRule="auto"/>
        <w:ind w:left="128" w:leftChars="68" w:firstLine="322" w:firstLineChars="147"/>
        <w:rPr>
          <w:rFonts w:ascii="仿宋" w:hAnsi="仿宋" w:eastAsia="仿宋"/>
          <w:sz w:val="24"/>
          <w:szCs w:val="24"/>
          <w:lang w:val="zh-CN"/>
        </w:rPr>
      </w:pPr>
      <w:r>
        <w:rPr>
          <w:rFonts w:hint="eastAsia" w:ascii="仿宋" w:hAnsi="仿宋" w:eastAsia="仿宋"/>
          <w:sz w:val="24"/>
          <w:szCs w:val="24"/>
          <w:lang w:val="zh-CN"/>
        </w:rPr>
        <w:t>2、劳保鞋：</w:t>
      </w:r>
      <w:r>
        <w:rPr>
          <w:rFonts w:ascii="仿宋" w:hAnsi="仿宋" w:eastAsia="仿宋"/>
          <w:sz w:val="24"/>
          <w:szCs w:val="24"/>
          <w:lang w:val="zh-CN"/>
        </w:rPr>
        <w:t>①</w:t>
      </w:r>
      <w:r>
        <w:rPr>
          <w:rFonts w:hint="eastAsia" w:ascii="仿宋" w:hAnsi="仿宋" w:eastAsia="仿宋"/>
          <w:sz w:val="24"/>
          <w:szCs w:val="24"/>
          <w:lang w:val="zh-CN"/>
        </w:rPr>
        <w:t>要求采用防水透湿</w:t>
      </w:r>
      <w:r>
        <w:rPr>
          <w:rFonts w:hint="eastAsia" w:ascii="仿宋" w:hAnsi="仿宋" w:eastAsia="仿宋"/>
          <w:sz w:val="24"/>
          <w:szCs w:val="24"/>
        </w:rPr>
        <w:t>材质，</w:t>
      </w:r>
      <w:r>
        <w:rPr>
          <w:rFonts w:hint="eastAsia" w:ascii="仿宋" w:hAnsi="仿宋" w:eastAsia="仿宋"/>
          <w:sz w:val="24"/>
          <w:szCs w:val="24"/>
          <w:lang w:val="zh-CN"/>
        </w:rPr>
        <w:t>鞋面增强防泼水功能。</w:t>
      </w:r>
    </w:p>
    <w:p>
      <w:pPr>
        <w:spacing w:line="360" w:lineRule="auto"/>
        <w:ind w:left="128" w:leftChars="68" w:firstLine="322" w:firstLineChars="147"/>
        <w:rPr>
          <w:rFonts w:ascii="仿宋" w:hAnsi="仿宋" w:eastAsia="仿宋"/>
          <w:sz w:val="24"/>
          <w:szCs w:val="24"/>
        </w:rPr>
      </w:pPr>
      <w:r>
        <w:rPr>
          <w:rFonts w:hint="eastAsia" w:ascii="仿宋" w:hAnsi="仿宋" w:eastAsia="仿宋"/>
          <w:sz w:val="24"/>
          <w:szCs w:val="24"/>
          <w:lang w:val="zh-CN"/>
        </w:rPr>
        <w:t>②</w:t>
      </w:r>
      <w:r>
        <w:rPr>
          <w:rFonts w:hint="eastAsia" w:ascii="仿宋" w:hAnsi="仿宋" w:eastAsia="仿宋"/>
          <w:sz w:val="24"/>
          <w:szCs w:val="24"/>
        </w:rPr>
        <w:t>鞋底采用橡胶大底，耐磨耐穿刺，强力抓地，防滑耐磨，中底采用高弹持久材质。</w:t>
      </w:r>
    </w:p>
    <w:p>
      <w:pPr>
        <w:spacing w:line="360" w:lineRule="auto"/>
        <w:ind w:left="128" w:leftChars="68" w:firstLine="322" w:firstLineChars="147"/>
        <w:rPr>
          <w:rFonts w:ascii="仿宋" w:hAnsi="仿宋" w:eastAsia="仿宋"/>
          <w:sz w:val="24"/>
          <w:szCs w:val="24"/>
          <w:lang w:val="zh-CN"/>
        </w:rPr>
      </w:pPr>
      <w:r>
        <w:rPr>
          <w:rFonts w:hint="eastAsia" w:ascii="仿宋" w:hAnsi="仿宋" w:eastAsia="仿宋"/>
          <w:sz w:val="24"/>
          <w:szCs w:val="24"/>
          <w:lang w:val="zh-CN"/>
        </w:rPr>
        <w:t>三、质量与服务要求</w:t>
      </w:r>
    </w:p>
    <w:p>
      <w:pPr>
        <w:spacing w:line="360" w:lineRule="auto"/>
        <w:ind w:left="128" w:leftChars="68" w:firstLine="322" w:firstLineChars="147"/>
        <w:rPr>
          <w:rFonts w:ascii="仿宋" w:hAnsi="仿宋" w:eastAsia="仿宋"/>
          <w:sz w:val="24"/>
          <w:szCs w:val="24"/>
          <w:lang w:val="zh-CN"/>
        </w:rPr>
      </w:pPr>
      <w:r>
        <w:rPr>
          <w:rFonts w:hint="eastAsia" w:ascii="仿宋" w:hAnsi="仿宋" w:eastAsia="仿宋"/>
          <w:sz w:val="24"/>
          <w:szCs w:val="24"/>
          <w:lang w:val="zh-CN"/>
        </w:rPr>
        <w:t>1、确定中标人后，签订合同时，招标人将向中标人提供标的物的男女数量和尺寸。</w:t>
      </w:r>
    </w:p>
    <w:p>
      <w:pPr>
        <w:spacing w:line="360" w:lineRule="auto"/>
        <w:ind w:left="128" w:leftChars="68" w:firstLine="322" w:firstLineChars="147"/>
        <w:rPr>
          <w:rFonts w:ascii="仿宋" w:hAnsi="仿宋" w:eastAsia="仿宋"/>
          <w:sz w:val="24"/>
          <w:szCs w:val="24"/>
          <w:lang w:val="zh-CN"/>
        </w:rPr>
      </w:pPr>
      <w:r>
        <w:rPr>
          <w:rFonts w:hint="eastAsia" w:ascii="仿宋" w:hAnsi="仿宋" w:eastAsia="仿宋"/>
          <w:sz w:val="24"/>
          <w:szCs w:val="24"/>
          <w:lang w:val="zh-CN"/>
        </w:rPr>
        <w:t>2、交货服装的质量、运输、包装、验收须符合国家有关标准。由招标人依据相应国家标准，按采购确定的样衣、面料、辅料和尺寸组织人员或专业检测单位验收，招标人可能将供应商提供的所有款式中分别抽取1套进行破坏性检测，如检测不合格将由中标人承担检测费用及其他所有相关费用，招标人有权无条件退货和调换。</w:t>
      </w:r>
    </w:p>
    <w:p>
      <w:pPr>
        <w:pStyle w:val="40"/>
        <w:ind w:firstLine="219"/>
        <w:rPr>
          <w:lang w:val="zh-CN"/>
        </w:rPr>
      </w:pPr>
    </w:p>
    <w:p>
      <w:pPr>
        <w:pStyle w:val="41"/>
        <w:ind w:left="378" w:firstLine="438"/>
        <w:rPr>
          <w:color w:val="auto"/>
          <w:lang w:val="zh-CN"/>
        </w:rPr>
      </w:pPr>
    </w:p>
    <w:p>
      <w:pPr>
        <w:pStyle w:val="41"/>
        <w:ind w:left="378" w:firstLine="438"/>
        <w:rPr>
          <w:color w:val="auto"/>
          <w:lang w:val="zh-CN"/>
        </w:rPr>
      </w:pPr>
    </w:p>
    <w:p>
      <w:pPr>
        <w:pStyle w:val="5"/>
        <w:spacing w:before="0" w:after="0" w:line="480" w:lineRule="auto"/>
        <w:jc w:val="center"/>
        <w:rPr>
          <w:rFonts w:ascii="Times New Roman" w:hAnsi="Times New Roman" w:eastAsia="宋体"/>
          <w:bCs w:val="0"/>
        </w:rPr>
      </w:pPr>
      <w:r>
        <w:rPr>
          <w:rFonts w:hint="eastAsia" w:ascii="Times New Roman" w:hAnsi="Times New Roman" w:eastAsia="宋体"/>
          <w:bCs w:val="0"/>
        </w:rPr>
        <w:t>第五章 标的物及技术参数响应</w:t>
      </w:r>
    </w:p>
    <w:p>
      <w:pPr>
        <w:spacing w:line="360" w:lineRule="auto"/>
        <w:rPr>
          <w:rFonts w:ascii="仿宋" w:hAnsi="仿宋" w:eastAsia="仿宋" w:cs="仿宋"/>
          <w:b/>
          <w:bCs/>
          <w:sz w:val="24"/>
          <w:szCs w:val="24"/>
        </w:rPr>
      </w:pPr>
      <w:r>
        <w:rPr>
          <w:rFonts w:hint="eastAsia" w:ascii="仿宋" w:hAnsi="仿宋" w:eastAsia="仿宋" w:cs="仿宋"/>
          <w:b/>
          <w:bCs/>
          <w:sz w:val="24"/>
          <w:szCs w:val="24"/>
        </w:rPr>
        <w:t>一、参与投标产品</w:t>
      </w:r>
    </w:p>
    <w:tbl>
      <w:tblPr>
        <w:tblStyle w:val="3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700"/>
        <w:gridCol w:w="2032"/>
        <w:gridCol w:w="212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56" w:type="dxa"/>
            <w:shd w:val="clear" w:color="auto" w:fill="auto"/>
            <w:vAlign w:val="center"/>
          </w:tcPr>
          <w:p>
            <w:pPr>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序号</w:t>
            </w:r>
          </w:p>
        </w:tc>
        <w:tc>
          <w:tcPr>
            <w:tcW w:w="1700" w:type="dxa"/>
            <w:shd w:val="clear" w:color="auto" w:fill="auto"/>
            <w:vAlign w:val="center"/>
          </w:tcPr>
          <w:p>
            <w:pPr>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物品</w:t>
            </w:r>
          </w:p>
        </w:tc>
        <w:tc>
          <w:tcPr>
            <w:tcW w:w="2032" w:type="dxa"/>
            <w:shd w:val="clear" w:color="auto" w:fill="auto"/>
            <w:vAlign w:val="center"/>
          </w:tcPr>
          <w:p>
            <w:pPr>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数量</w:t>
            </w:r>
          </w:p>
        </w:tc>
        <w:tc>
          <w:tcPr>
            <w:tcW w:w="2126" w:type="dxa"/>
            <w:shd w:val="clear" w:color="auto" w:fill="auto"/>
            <w:vAlign w:val="center"/>
          </w:tcPr>
          <w:p>
            <w:pPr>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货号/产品编号</w:t>
            </w:r>
          </w:p>
        </w:tc>
        <w:tc>
          <w:tcPr>
            <w:tcW w:w="1842" w:type="dxa"/>
            <w:shd w:val="clear" w:color="auto" w:fill="auto"/>
            <w:vAlign w:val="center"/>
          </w:tcPr>
          <w:p>
            <w:pPr>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建议价格之内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56"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1</w:t>
            </w:r>
          </w:p>
        </w:tc>
        <w:tc>
          <w:tcPr>
            <w:tcW w:w="1700"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劳保服</w:t>
            </w:r>
          </w:p>
        </w:tc>
        <w:tc>
          <w:tcPr>
            <w:tcW w:w="2032"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lang w:val="en-US" w:eastAsia="zh-CN"/>
              </w:rPr>
              <w:t xml:space="preserve"> </w:t>
            </w:r>
            <w:bookmarkStart w:id="42" w:name="_GoBack"/>
            <w:bookmarkEnd w:id="42"/>
            <w:r>
              <w:rPr>
                <w:rFonts w:ascii="宋体" w:hAnsi="宋体" w:cs="宋体"/>
                <w:kern w:val="2"/>
                <w:sz w:val="21"/>
                <w:szCs w:val="21"/>
              </w:rPr>
              <w:t>62</w:t>
            </w:r>
          </w:p>
        </w:tc>
        <w:tc>
          <w:tcPr>
            <w:tcW w:w="2126"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女款</w:t>
            </w:r>
          </w:p>
        </w:tc>
        <w:tc>
          <w:tcPr>
            <w:tcW w:w="1842"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1</w:t>
            </w:r>
            <w:r>
              <w:rPr>
                <w:rFonts w:ascii="宋体" w:hAnsi="宋体" w:cs="宋体"/>
                <w:kern w:val="2"/>
                <w:sz w:val="21"/>
                <w:szCs w:val="21"/>
              </w:rPr>
              <w:t>300</w:t>
            </w:r>
            <w:r>
              <w:rPr>
                <w:rFonts w:hint="eastAsia" w:ascii="宋体" w:hAnsi="宋体" w:cs="宋体"/>
                <w:kern w:val="2"/>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56"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2</w:t>
            </w:r>
          </w:p>
        </w:tc>
        <w:tc>
          <w:tcPr>
            <w:tcW w:w="1700"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劳保服</w:t>
            </w:r>
          </w:p>
        </w:tc>
        <w:tc>
          <w:tcPr>
            <w:tcW w:w="2032"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ascii="宋体" w:hAnsi="宋体" w:cs="宋体"/>
                <w:kern w:val="2"/>
                <w:sz w:val="21"/>
                <w:szCs w:val="21"/>
              </w:rPr>
              <w:t>176</w:t>
            </w:r>
          </w:p>
        </w:tc>
        <w:tc>
          <w:tcPr>
            <w:tcW w:w="2126"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男款</w:t>
            </w:r>
          </w:p>
        </w:tc>
        <w:tc>
          <w:tcPr>
            <w:tcW w:w="1842"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1</w:t>
            </w:r>
            <w:r>
              <w:rPr>
                <w:rFonts w:ascii="宋体" w:hAnsi="宋体" w:cs="宋体"/>
                <w:kern w:val="2"/>
                <w:sz w:val="21"/>
                <w:szCs w:val="21"/>
              </w:rPr>
              <w:t>45</w:t>
            </w:r>
            <w:r>
              <w:rPr>
                <w:rFonts w:hint="eastAsia" w:ascii="宋体" w:hAnsi="宋体" w:cs="宋体"/>
                <w:kern w:val="2"/>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56"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3</w:t>
            </w:r>
          </w:p>
        </w:tc>
        <w:tc>
          <w:tcPr>
            <w:tcW w:w="1700"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劳保鞋</w:t>
            </w:r>
          </w:p>
        </w:tc>
        <w:tc>
          <w:tcPr>
            <w:tcW w:w="2032"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ascii="宋体" w:hAnsi="宋体" w:cs="宋体"/>
                <w:kern w:val="2"/>
                <w:sz w:val="21"/>
                <w:szCs w:val="21"/>
              </w:rPr>
              <w:t>62</w:t>
            </w:r>
          </w:p>
        </w:tc>
        <w:tc>
          <w:tcPr>
            <w:tcW w:w="2126"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女款</w:t>
            </w:r>
          </w:p>
        </w:tc>
        <w:tc>
          <w:tcPr>
            <w:tcW w:w="1842"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ascii="宋体" w:hAnsi="宋体" w:cs="宋体"/>
                <w:kern w:val="2"/>
                <w:sz w:val="21"/>
                <w:szCs w:val="21"/>
              </w:rPr>
              <w:t>50</w:t>
            </w:r>
            <w:r>
              <w:rPr>
                <w:rFonts w:hint="eastAsia" w:ascii="宋体" w:hAnsi="宋体" w:cs="宋体"/>
                <w:kern w:val="2"/>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56"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ascii="宋体" w:hAnsi="宋体" w:cs="宋体"/>
                <w:kern w:val="2"/>
                <w:sz w:val="21"/>
                <w:szCs w:val="21"/>
              </w:rPr>
              <w:t>4</w:t>
            </w:r>
          </w:p>
        </w:tc>
        <w:tc>
          <w:tcPr>
            <w:tcW w:w="1700"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劳保鞋</w:t>
            </w:r>
          </w:p>
        </w:tc>
        <w:tc>
          <w:tcPr>
            <w:tcW w:w="2032"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ascii="宋体" w:hAnsi="宋体" w:cs="宋体"/>
                <w:kern w:val="2"/>
                <w:sz w:val="21"/>
                <w:szCs w:val="21"/>
              </w:rPr>
              <w:t>176</w:t>
            </w:r>
          </w:p>
        </w:tc>
        <w:tc>
          <w:tcPr>
            <w:tcW w:w="2126"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男款</w:t>
            </w:r>
          </w:p>
        </w:tc>
        <w:tc>
          <w:tcPr>
            <w:tcW w:w="1842" w:type="dxa"/>
            <w:shd w:val="clear" w:color="auto" w:fill="auto"/>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ascii="宋体" w:hAnsi="宋体" w:cs="宋体"/>
                <w:kern w:val="2"/>
                <w:sz w:val="21"/>
                <w:szCs w:val="21"/>
              </w:rPr>
              <w:t>35</w:t>
            </w:r>
            <w:r>
              <w:rPr>
                <w:rFonts w:hint="eastAsia" w:ascii="宋体" w:hAnsi="宋体" w:cs="宋体"/>
                <w:kern w:val="2"/>
                <w:sz w:val="21"/>
                <w:szCs w:val="21"/>
              </w:rPr>
              <w:t>0.00</w:t>
            </w:r>
          </w:p>
        </w:tc>
      </w:tr>
    </w:tbl>
    <w:p>
      <w:pPr>
        <w:spacing w:line="360" w:lineRule="auto"/>
        <w:rPr>
          <w:rFonts w:ascii="仿宋" w:hAnsi="仿宋" w:eastAsia="仿宋" w:cs="仿宋"/>
          <w:b/>
          <w:bCs/>
          <w:sz w:val="24"/>
          <w:szCs w:val="24"/>
        </w:rPr>
      </w:pPr>
      <w:r>
        <w:rPr>
          <w:rFonts w:hint="eastAsia" w:ascii="仿宋" w:hAnsi="仿宋" w:eastAsia="仿宋" w:cs="仿宋"/>
          <w:b/>
          <w:bCs/>
          <w:sz w:val="24"/>
          <w:szCs w:val="24"/>
        </w:rPr>
        <w:t>二、参数响应情况</w:t>
      </w:r>
    </w:p>
    <w:tbl>
      <w:tblPr>
        <w:tblStyle w:val="32"/>
        <w:tblW w:w="916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28"/>
        <w:gridCol w:w="827"/>
        <w:gridCol w:w="1017"/>
        <w:gridCol w:w="4071"/>
        <w:gridCol w:w="1454"/>
        <w:gridCol w:w="116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526"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460" w:lineRule="atLeast"/>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序号</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460" w:lineRule="atLeast"/>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货物名称</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460" w:lineRule="atLeast"/>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数 量</w:t>
            </w:r>
          </w:p>
        </w:tc>
        <w:tc>
          <w:tcPr>
            <w:tcW w:w="407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460" w:lineRule="atLeast"/>
              <w:ind w:firstLine="1314" w:firstLineChars="60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采购要求</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460" w:lineRule="atLeast"/>
              <w:ind w:firstLine="219" w:firstLineChars="10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响应情况</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460" w:lineRule="atLeast"/>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备 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55" w:hRule="atLeast"/>
        </w:trPr>
        <w:tc>
          <w:tcPr>
            <w:tcW w:w="628" w:type="dxa"/>
            <w:vMerge w:val="restart"/>
            <w:tcBorders>
              <w:top w:val="single" w:color="000000" w:sz="4" w:space="0"/>
              <w:left w:val="single" w:color="000000" w:sz="4" w:space="0"/>
              <w:right w:val="single" w:color="000000" w:sz="4" w:space="0"/>
            </w:tcBorders>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bookmarkStart w:id="8" w:name="_Hlk161417629"/>
            <w:r>
              <w:rPr>
                <w:rFonts w:hint="eastAsia" w:ascii="宋体" w:hAnsi="宋体" w:cs="宋体"/>
                <w:kern w:val="2"/>
                <w:sz w:val="21"/>
                <w:szCs w:val="21"/>
              </w:rPr>
              <w:t>1</w:t>
            </w:r>
          </w:p>
        </w:tc>
        <w:tc>
          <w:tcPr>
            <w:tcW w:w="827" w:type="dxa"/>
            <w:vMerge w:val="restart"/>
            <w:tcBorders>
              <w:top w:val="single" w:color="000000" w:sz="4" w:space="0"/>
              <w:left w:val="single" w:color="000000" w:sz="4" w:space="0"/>
              <w:right w:val="single" w:color="000000" w:sz="4" w:space="0"/>
            </w:tcBorders>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劳保服</w:t>
            </w:r>
          </w:p>
        </w:tc>
        <w:tc>
          <w:tcPr>
            <w:tcW w:w="1017" w:type="dxa"/>
            <w:vMerge w:val="restart"/>
            <w:tcBorders>
              <w:top w:val="single" w:color="000000" w:sz="4" w:space="0"/>
              <w:left w:val="single" w:color="000000" w:sz="4" w:space="0"/>
              <w:right w:val="single" w:color="000000" w:sz="4" w:space="0"/>
            </w:tcBorders>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ascii="宋体" w:hAnsi="宋体" w:cs="宋体"/>
                <w:kern w:val="2"/>
                <w:sz w:val="21"/>
                <w:szCs w:val="21"/>
              </w:rPr>
              <w:t>238</w:t>
            </w:r>
            <w:r>
              <w:rPr>
                <w:rFonts w:hint="eastAsia" w:ascii="宋体" w:hAnsi="宋体" w:cs="宋体"/>
                <w:kern w:val="2"/>
                <w:sz w:val="21"/>
                <w:szCs w:val="21"/>
              </w:rPr>
              <w:t>件</w:t>
            </w:r>
          </w:p>
        </w:tc>
        <w:tc>
          <w:tcPr>
            <w:tcW w:w="4071" w:type="dxa"/>
            <w:tcBorders>
              <w:top w:val="single" w:color="000000" w:sz="4" w:space="0"/>
              <w:left w:val="single" w:color="000000" w:sz="4" w:space="0"/>
              <w:right w:val="single" w:color="000000" w:sz="4" w:space="0"/>
            </w:tcBorders>
            <w:vAlign w:val="center"/>
          </w:tcPr>
          <w:p>
            <w:pPr>
              <w:adjustRightInd w:val="0"/>
              <w:snapToGrid w:val="0"/>
              <w:ind w:firstLine="199" w:firstLineChars="100"/>
              <w:jc w:val="left"/>
              <w:rPr>
                <w:sz w:val="22"/>
              </w:rPr>
            </w:pPr>
            <w:r>
              <w:rPr>
                <w:rFonts w:hint="eastAsia"/>
                <w:sz w:val="22"/>
                <w:lang w:val="zh-CN"/>
              </w:rPr>
              <w:t>1、</w:t>
            </w:r>
            <w:r>
              <w:rPr>
                <w:rFonts w:ascii="仿宋" w:hAnsi="仿宋" w:eastAsia="仿宋"/>
                <w:sz w:val="24"/>
                <w:szCs w:val="24"/>
                <w:lang w:val="zh-CN"/>
              </w:rPr>
              <w:t>①</w:t>
            </w:r>
            <w:r>
              <w:rPr>
                <w:rFonts w:hint="eastAsia"/>
                <w:sz w:val="22"/>
                <w:lang w:val="zh-CN"/>
              </w:rPr>
              <w:t>★</w:t>
            </w:r>
            <w:r>
              <w:rPr>
                <w:rFonts w:hint="eastAsia"/>
                <w:sz w:val="22"/>
              </w:rPr>
              <w:t>科技功能面料</w:t>
            </w:r>
            <w:r>
              <w:rPr>
                <w:rFonts w:hint="eastAsia"/>
                <w:sz w:val="22"/>
                <w:lang w:val="zh-CN"/>
              </w:rPr>
              <w:t>，</w:t>
            </w:r>
            <w:r>
              <w:rPr>
                <w:rFonts w:hint="eastAsia"/>
                <w:sz w:val="22"/>
              </w:rPr>
              <w:t>具有防寒、防风、防雨、透气、耐磨、防静电等功能</w:t>
            </w:r>
            <w:r>
              <w:rPr>
                <w:rFonts w:hint="eastAsia"/>
                <w:sz w:val="22"/>
                <w:lang w:val="zh-CN"/>
              </w:rPr>
              <w:t>；②★防水性能：表面抗湿性≥4级；③★面料静水压：洗前≥</w:t>
            </w:r>
            <w:r>
              <w:rPr>
                <w:rFonts w:hint="eastAsia"/>
                <w:sz w:val="22"/>
              </w:rPr>
              <w:t>5</w:t>
            </w:r>
            <w:r>
              <w:rPr>
                <w:rFonts w:hint="eastAsia"/>
                <w:sz w:val="22"/>
                <w:lang w:val="zh-CN"/>
              </w:rPr>
              <w:t>0kpa，洗</w:t>
            </w:r>
            <w:r>
              <w:rPr>
                <w:rFonts w:hint="eastAsia"/>
                <w:sz w:val="22"/>
              </w:rPr>
              <w:t>后</w:t>
            </w:r>
            <w:r>
              <w:rPr>
                <w:rFonts w:hint="eastAsia"/>
                <w:sz w:val="22"/>
                <w:lang w:val="zh-CN"/>
              </w:rPr>
              <w:t>≥</w:t>
            </w:r>
            <w:r>
              <w:rPr>
                <w:rFonts w:hint="eastAsia"/>
                <w:sz w:val="22"/>
              </w:rPr>
              <w:t>4</w:t>
            </w:r>
            <w:r>
              <w:rPr>
                <w:rFonts w:hint="eastAsia"/>
                <w:sz w:val="22"/>
                <w:lang w:val="zh-CN"/>
              </w:rPr>
              <w:t>0kpa；④★外衣透湿性能：洗前≥</w:t>
            </w:r>
            <w:r>
              <w:rPr>
                <w:rFonts w:hint="eastAsia"/>
                <w:sz w:val="22"/>
              </w:rPr>
              <w:t>5</w:t>
            </w:r>
            <w:r>
              <w:rPr>
                <w:rFonts w:hint="eastAsia"/>
                <w:sz w:val="22"/>
                <w:lang w:val="zh-CN"/>
              </w:rPr>
              <w:t>000g/(㎡·24h)，洗</w:t>
            </w:r>
            <w:r>
              <w:rPr>
                <w:rFonts w:hint="eastAsia"/>
                <w:sz w:val="22"/>
              </w:rPr>
              <w:t>后</w:t>
            </w:r>
            <w:r>
              <w:rPr>
                <w:rFonts w:hint="eastAsia"/>
                <w:sz w:val="22"/>
                <w:lang w:val="zh-CN"/>
              </w:rPr>
              <w:t>≥</w:t>
            </w:r>
            <w:r>
              <w:rPr>
                <w:rFonts w:hint="eastAsia"/>
                <w:sz w:val="22"/>
              </w:rPr>
              <w:t>4</w:t>
            </w:r>
            <w:r>
              <w:rPr>
                <w:rFonts w:hint="eastAsia"/>
                <w:sz w:val="22"/>
                <w:lang w:val="zh-CN"/>
              </w:rPr>
              <w:t>000g/(㎡·24h)。⑤★</w:t>
            </w:r>
            <w:r>
              <w:rPr>
                <w:rFonts w:hint="eastAsia" w:ascii="宋体" w:hAnsi="宋体"/>
                <w:szCs w:val="21"/>
              </w:rPr>
              <w:t>耐磨性能</w:t>
            </w:r>
            <w:r>
              <w:rPr>
                <w:rFonts w:hint="eastAsia"/>
                <w:sz w:val="22"/>
                <w:lang w:val="zh-CN"/>
              </w:rPr>
              <w:t>≥</w:t>
            </w:r>
            <w:r>
              <w:rPr>
                <w:rFonts w:hint="eastAsia" w:ascii="宋体" w:hAnsi="宋体"/>
                <w:szCs w:val="21"/>
              </w:rPr>
              <w:t>10000次</w:t>
            </w:r>
            <w:r>
              <w:rPr>
                <w:rFonts w:hint="eastAsia"/>
                <w:sz w:val="22"/>
                <w:lang w:val="zh-CN"/>
              </w:rPr>
              <w:t>；⑥耐</w:t>
            </w:r>
            <w:r>
              <w:rPr>
                <w:rFonts w:hint="eastAsia"/>
                <w:sz w:val="22"/>
              </w:rPr>
              <w:t>洗</w:t>
            </w:r>
            <w:r>
              <w:rPr>
                <w:rFonts w:hint="eastAsia"/>
                <w:sz w:val="22"/>
                <w:lang w:val="zh-CN"/>
              </w:rPr>
              <w:t>色牢度≥3级。</w:t>
            </w:r>
          </w:p>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p>
        </w:tc>
        <w:tc>
          <w:tcPr>
            <w:tcW w:w="1454" w:type="dxa"/>
            <w:tcBorders>
              <w:top w:val="single" w:color="000000" w:sz="4" w:space="0"/>
              <w:left w:val="single" w:color="000000" w:sz="4" w:space="0"/>
              <w:bottom w:val="single" w:color="000000" w:sz="4" w:space="0"/>
              <w:right w:val="single" w:color="000000" w:sz="4" w:space="0"/>
            </w:tcBorders>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响应</w:t>
            </w:r>
          </w:p>
        </w:tc>
        <w:tc>
          <w:tcPr>
            <w:tcW w:w="1163" w:type="dxa"/>
            <w:vMerge w:val="restart"/>
            <w:tcBorders>
              <w:top w:val="single" w:color="000000" w:sz="4" w:space="0"/>
              <w:left w:val="single" w:color="000000" w:sz="4" w:space="0"/>
              <w:right w:val="single" w:color="000000" w:sz="4" w:space="0"/>
            </w:tcBorders>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sz w:val="22"/>
              </w:rPr>
              <w:t>提供带有CMA 标识的检测报告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628" w:type="dxa"/>
            <w:vMerge w:val="continue"/>
            <w:tcBorders>
              <w:left w:val="single" w:color="000000" w:sz="4" w:space="0"/>
              <w:right w:val="single" w:color="000000" w:sz="4" w:space="0"/>
            </w:tcBorders>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p>
        </w:tc>
        <w:tc>
          <w:tcPr>
            <w:tcW w:w="827" w:type="dxa"/>
            <w:vMerge w:val="continue"/>
            <w:tcBorders>
              <w:left w:val="single" w:color="000000" w:sz="4" w:space="0"/>
              <w:right w:val="single" w:color="000000" w:sz="4" w:space="0"/>
            </w:tcBorders>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p>
        </w:tc>
        <w:tc>
          <w:tcPr>
            <w:tcW w:w="1017" w:type="dxa"/>
            <w:vMerge w:val="continue"/>
            <w:tcBorders>
              <w:left w:val="single" w:color="000000" w:sz="4" w:space="0"/>
              <w:right w:val="single" w:color="000000" w:sz="4" w:space="0"/>
            </w:tcBorders>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p>
        </w:tc>
        <w:tc>
          <w:tcPr>
            <w:tcW w:w="4071" w:type="dxa"/>
            <w:tcBorders>
              <w:top w:val="single" w:color="000000" w:sz="4" w:space="0"/>
              <w:left w:val="single" w:color="000000" w:sz="4" w:space="0"/>
              <w:bottom w:val="single" w:color="000000" w:sz="4" w:space="0"/>
              <w:right w:val="single" w:color="000000" w:sz="4" w:space="0"/>
            </w:tcBorders>
            <w:vAlign w:val="center"/>
          </w:tcPr>
          <w:p>
            <w:pPr>
              <w:widowControl/>
              <w:jc w:val="left"/>
              <w:rPr>
                <w:sz w:val="22"/>
                <w:lang w:val="zh-CN"/>
              </w:rPr>
            </w:pPr>
            <w:r>
              <w:rPr>
                <w:rFonts w:hint="eastAsia"/>
                <w:sz w:val="22"/>
                <w:lang w:val="zh-CN"/>
              </w:rPr>
              <w:t>2、★内胆</w:t>
            </w:r>
            <w:r>
              <w:rPr>
                <w:rFonts w:hint="eastAsia"/>
                <w:sz w:val="22"/>
              </w:rPr>
              <w:t>填充物为</w:t>
            </w:r>
            <w:r>
              <w:rPr>
                <w:rFonts w:hint="eastAsia"/>
                <w:sz w:val="22"/>
                <w:lang w:val="zh-CN"/>
              </w:rPr>
              <w:t>含绒量</w:t>
            </w:r>
            <w:r>
              <w:rPr>
                <w:rFonts w:hint="eastAsia"/>
                <w:sz w:val="22"/>
              </w:rPr>
              <w:t>90</w:t>
            </w:r>
            <w:r>
              <w:rPr>
                <w:rFonts w:hint="eastAsia"/>
                <w:sz w:val="22"/>
                <w:lang w:val="zh-CN"/>
              </w:rPr>
              <w:t>%</w:t>
            </w:r>
            <w:r>
              <w:rPr>
                <w:rFonts w:hint="eastAsia"/>
                <w:sz w:val="22"/>
              </w:rPr>
              <w:t>、</w:t>
            </w:r>
            <w:r>
              <w:rPr>
                <w:rFonts w:hint="eastAsia"/>
                <w:sz w:val="22"/>
                <w:lang w:val="zh-CN"/>
              </w:rPr>
              <w:t>★充绒量≥80g/件、★蓬松度≥</w:t>
            </w:r>
            <w:r>
              <w:rPr>
                <w:rFonts w:hint="eastAsia"/>
                <w:sz w:val="22"/>
              </w:rPr>
              <w:t>700</w:t>
            </w:r>
            <w:r>
              <w:rPr>
                <w:rFonts w:hint="eastAsia"/>
                <w:sz w:val="22"/>
                <w:lang w:val="zh-CN"/>
              </w:rPr>
              <w:t>鹅绒。检测方法：GB/T 14272-2021</w:t>
            </w:r>
          </w:p>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p>
        </w:tc>
        <w:tc>
          <w:tcPr>
            <w:tcW w:w="1454" w:type="dxa"/>
            <w:tcBorders>
              <w:top w:val="single" w:color="000000" w:sz="4" w:space="0"/>
              <w:left w:val="single" w:color="000000" w:sz="4" w:space="0"/>
              <w:bottom w:val="single" w:color="000000" w:sz="4" w:space="0"/>
              <w:right w:val="single" w:color="000000" w:sz="4" w:space="0"/>
            </w:tcBorders>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响应</w:t>
            </w:r>
          </w:p>
        </w:tc>
        <w:tc>
          <w:tcPr>
            <w:tcW w:w="1163" w:type="dxa"/>
            <w:vMerge w:val="continue"/>
            <w:tcBorders>
              <w:left w:val="single" w:color="000000" w:sz="4" w:space="0"/>
              <w:right w:val="single" w:color="000000" w:sz="4" w:space="0"/>
            </w:tcBorders>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524" w:hRule="atLeast"/>
        </w:trPr>
        <w:tc>
          <w:tcPr>
            <w:tcW w:w="628" w:type="dxa"/>
            <w:tcBorders>
              <w:top w:val="single" w:color="auto" w:sz="4" w:space="0"/>
              <w:left w:val="single" w:color="auto" w:sz="4" w:space="0"/>
              <w:right w:val="single" w:color="auto" w:sz="4" w:space="0"/>
            </w:tcBorders>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2</w:t>
            </w:r>
          </w:p>
        </w:tc>
        <w:tc>
          <w:tcPr>
            <w:tcW w:w="827" w:type="dxa"/>
            <w:tcBorders>
              <w:top w:val="single" w:color="auto" w:sz="4" w:space="0"/>
              <w:left w:val="single" w:color="auto" w:sz="4" w:space="0"/>
              <w:right w:val="single" w:color="auto" w:sz="4" w:space="0"/>
            </w:tcBorders>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劳保鞋</w:t>
            </w:r>
          </w:p>
        </w:tc>
        <w:tc>
          <w:tcPr>
            <w:tcW w:w="1017" w:type="dxa"/>
            <w:tcBorders>
              <w:top w:val="single" w:color="auto" w:sz="4" w:space="0"/>
              <w:left w:val="single" w:color="auto" w:sz="4" w:space="0"/>
              <w:right w:val="single" w:color="auto" w:sz="4" w:space="0"/>
            </w:tcBorders>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2</w:t>
            </w:r>
            <w:r>
              <w:rPr>
                <w:rFonts w:ascii="宋体" w:hAnsi="宋体" w:cs="宋体"/>
                <w:kern w:val="2"/>
                <w:sz w:val="21"/>
                <w:szCs w:val="21"/>
              </w:rPr>
              <w:t>38</w:t>
            </w:r>
            <w:r>
              <w:rPr>
                <w:rFonts w:hint="eastAsia" w:ascii="宋体" w:hAnsi="宋体" w:cs="宋体"/>
                <w:kern w:val="2"/>
                <w:sz w:val="21"/>
                <w:szCs w:val="21"/>
              </w:rPr>
              <w:t>双</w:t>
            </w:r>
          </w:p>
        </w:tc>
        <w:tc>
          <w:tcPr>
            <w:tcW w:w="4071" w:type="dxa"/>
            <w:tcBorders>
              <w:top w:val="single" w:color="000000" w:sz="4" w:space="0"/>
              <w:left w:val="single" w:color="000000" w:sz="4" w:space="0"/>
              <w:right w:val="single" w:color="000000" w:sz="4" w:space="0"/>
            </w:tcBorders>
            <w:vAlign w:val="center"/>
          </w:tcPr>
          <w:p>
            <w:pPr>
              <w:pStyle w:val="90"/>
              <w:pBdr>
                <w:bottom w:val="none" w:color="auto" w:sz="0" w:space="0"/>
              </w:pBdr>
              <w:tabs>
                <w:tab w:val="clear" w:pos="4153"/>
                <w:tab w:val="clear" w:pos="8306"/>
              </w:tabs>
              <w:snapToGrid w:val="0"/>
              <w:spacing w:line="240" w:lineRule="auto"/>
              <w:jc w:val="left"/>
              <w:textAlignment w:val="auto"/>
              <w:rPr>
                <w:rFonts w:ascii="宋体" w:hAnsi="宋体"/>
                <w:sz w:val="21"/>
                <w:szCs w:val="21"/>
              </w:rPr>
            </w:pPr>
            <w:r>
              <w:rPr>
                <w:rFonts w:hint="eastAsia" w:ascii="宋体" w:hAnsi="宋体"/>
                <w:sz w:val="21"/>
                <w:szCs w:val="21"/>
              </w:rPr>
              <w:t>1、要求采用防水透湿材质，鞋面增强防泼水功能。</w:t>
            </w:r>
          </w:p>
          <w:p>
            <w:pPr>
              <w:adjustRightInd w:val="0"/>
              <w:snapToGrid w:val="0"/>
              <w:jc w:val="left"/>
              <w:rPr>
                <w:rFonts w:ascii="宋体" w:hAnsi="宋体"/>
                <w:kern w:val="0"/>
                <w:szCs w:val="21"/>
              </w:rPr>
            </w:pPr>
            <w:r>
              <w:rPr>
                <w:rFonts w:hint="eastAsia" w:ascii="宋体" w:hAnsi="宋体"/>
                <w:kern w:val="0"/>
                <w:szCs w:val="21"/>
              </w:rPr>
              <w:t>2、鞋底采用橡胶大底，耐磨耐穿刺，强力抓地，防滑耐磨，中底采用高弹持久材质。</w:t>
            </w:r>
          </w:p>
        </w:tc>
        <w:tc>
          <w:tcPr>
            <w:tcW w:w="1454" w:type="dxa"/>
            <w:tcBorders>
              <w:top w:val="single" w:color="000000" w:sz="4" w:space="0"/>
              <w:left w:val="single" w:color="000000" w:sz="4" w:space="0"/>
              <w:bottom w:val="single" w:color="000000" w:sz="4" w:space="0"/>
              <w:right w:val="single" w:color="000000" w:sz="4" w:space="0"/>
            </w:tcBorders>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p>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p>
          <w:p>
            <w:pPr>
              <w:pStyle w:val="90"/>
              <w:pBdr>
                <w:bottom w:val="none" w:color="auto" w:sz="0" w:space="0"/>
              </w:pBdr>
              <w:tabs>
                <w:tab w:val="clear" w:pos="4153"/>
                <w:tab w:val="clear" w:pos="8306"/>
              </w:tabs>
              <w:snapToGrid w:val="0"/>
              <w:spacing w:line="240" w:lineRule="auto"/>
              <w:textAlignment w:val="auto"/>
              <w:rPr>
                <w:rFonts w:ascii="微软雅黑" w:hAnsi="微软雅黑" w:eastAsia="微软雅黑" w:cs="微软雅黑"/>
                <w:szCs w:val="21"/>
              </w:rPr>
            </w:pPr>
            <w:r>
              <w:rPr>
                <w:rFonts w:hint="eastAsia" w:ascii="宋体" w:hAnsi="宋体" w:cs="宋体"/>
                <w:kern w:val="2"/>
                <w:sz w:val="21"/>
                <w:szCs w:val="21"/>
              </w:rPr>
              <w:t>响应</w:t>
            </w:r>
          </w:p>
        </w:tc>
        <w:tc>
          <w:tcPr>
            <w:tcW w:w="1163" w:type="dxa"/>
            <w:tcBorders>
              <w:top w:val="single" w:color="auto" w:sz="4" w:space="0"/>
              <w:left w:val="single" w:color="auto" w:sz="4" w:space="0"/>
              <w:right w:val="single" w:color="auto" w:sz="4" w:space="0"/>
            </w:tcBorders>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sz w:val="21"/>
                <w:szCs w:val="21"/>
              </w:rPr>
              <w:t>防滑、耐磨、有弹性、透气、舒适，适合各种气候。</w:t>
            </w:r>
          </w:p>
        </w:tc>
      </w:tr>
      <w:bookmarkEnd w:id="8"/>
    </w:tbl>
    <w:p>
      <w:pPr>
        <w:pStyle w:val="4"/>
        <w:jc w:val="center"/>
        <w:rPr>
          <w:b/>
          <w:bCs/>
          <w:sz w:val="32"/>
          <w:szCs w:val="32"/>
        </w:rPr>
      </w:pPr>
      <w:bookmarkStart w:id="9" w:name="_Toc25370"/>
      <w:r>
        <w:rPr>
          <w:b/>
          <w:bCs/>
          <w:sz w:val="32"/>
          <w:szCs w:val="32"/>
        </w:rPr>
        <w:t>第</w:t>
      </w:r>
      <w:r>
        <w:rPr>
          <w:rFonts w:hint="eastAsia"/>
          <w:b/>
          <w:bCs/>
          <w:sz w:val="32"/>
          <w:szCs w:val="32"/>
        </w:rPr>
        <w:t>六</w:t>
      </w:r>
      <w:r>
        <w:rPr>
          <w:b/>
          <w:bCs/>
          <w:sz w:val="32"/>
          <w:szCs w:val="32"/>
        </w:rPr>
        <w:t xml:space="preserve">章 </w:t>
      </w:r>
      <w:r>
        <w:rPr>
          <w:rFonts w:hint="eastAsia"/>
          <w:b/>
          <w:bCs/>
          <w:sz w:val="32"/>
          <w:szCs w:val="32"/>
        </w:rPr>
        <w:t xml:space="preserve"> </w:t>
      </w:r>
      <w:r>
        <w:rPr>
          <w:b/>
          <w:bCs/>
          <w:sz w:val="32"/>
          <w:szCs w:val="32"/>
        </w:rPr>
        <w:t>评审标准及评分方法</w:t>
      </w:r>
      <w:bookmarkEnd w:id="9"/>
      <w:r>
        <w:rPr>
          <w:b/>
          <w:bCs/>
          <w:sz w:val="32"/>
          <w:szCs w:val="32"/>
        </w:rPr>
        <w:t xml:space="preserve"> </w:t>
      </w:r>
    </w:p>
    <w:p>
      <w:pPr>
        <w:spacing w:line="360" w:lineRule="auto"/>
        <w:ind w:left="128" w:leftChars="68" w:firstLine="322" w:firstLineChars="147"/>
        <w:rPr>
          <w:rFonts w:ascii="仿宋" w:hAnsi="仿宋" w:eastAsia="仿宋" w:cs="仿宋"/>
        </w:rPr>
      </w:pPr>
      <w:r>
        <w:rPr>
          <w:rFonts w:hint="eastAsia" w:ascii="仿宋" w:hAnsi="仿宋" w:eastAsia="仿宋" w:cs="仿宋"/>
          <w:b/>
          <w:bCs/>
          <w:sz w:val="24"/>
          <w:szCs w:val="24"/>
        </w:rPr>
        <w:t>一、资格审查</w:t>
      </w:r>
      <w:bookmarkEnd w:id="6"/>
    </w:p>
    <w:p>
      <w:pPr>
        <w:spacing w:line="360" w:lineRule="auto"/>
        <w:ind w:left="128" w:leftChars="68" w:firstLine="322" w:firstLineChars="147"/>
        <w:rPr>
          <w:rFonts w:ascii="仿宋" w:hAnsi="仿宋" w:eastAsia="仿宋" w:cs="仿宋"/>
          <w:bCs/>
          <w:sz w:val="24"/>
          <w:szCs w:val="24"/>
        </w:rPr>
      </w:pPr>
      <w:r>
        <w:rPr>
          <w:rFonts w:hint="eastAsia" w:ascii="仿宋" w:hAnsi="仿宋" w:eastAsia="仿宋" w:cs="仿宋"/>
          <w:bCs/>
          <w:sz w:val="24"/>
          <w:szCs w:val="24"/>
        </w:rPr>
        <w:t>本次招标活动评审小组首先将对各投标人基本资格进行符合性审查，同时对</w:t>
      </w:r>
      <w:r>
        <w:rPr>
          <w:rFonts w:hint="eastAsia" w:ascii="仿宋" w:hAnsi="仿宋" w:eastAsia="仿宋" w:cs="仿宋"/>
          <w:sz w:val="24"/>
          <w:szCs w:val="24"/>
        </w:rPr>
        <w:t>投标</w:t>
      </w:r>
      <w:r>
        <w:rPr>
          <w:rFonts w:hint="eastAsia" w:ascii="仿宋" w:hAnsi="仿宋" w:eastAsia="仿宋" w:cs="仿宋"/>
          <w:bCs/>
          <w:sz w:val="24"/>
          <w:szCs w:val="24"/>
        </w:rPr>
        <w:t>资料的响应性进行初审，未通过初审的投标人将不参与</w:t>
      </w:r>
      <w:r>
        <w:rPr>
          <w:rFonts w:hint="eastAsia" w:ascii="仿宋" w:hAnsi="仿宋" w:eastAsia="仿宋" w:cs="仿宋"/>
          <w:sz w:val="24"/>
          <w:szCs w:val="24"/>
        </w:rPr>
        <w:t>文件评审</w:t>
      </w:r>
      <w:r>
        <w:rPr>
          <w:rFonts w:hint="eastAsia" w:ascii="仿宋" w:hAnsi="仿宋" w:eastAsia="仿宋" w:cs="仿宋"/>
          <w:bCs/>
          <w:sz w:val="24"/>
          <w:szCs w:val="24"/>
        </w:rPr>
        <w:t>。</w:t>
      </w:r>
    </w:p>
    <w:p>
      <w:pPr>
        <w:spacing w:line="360" w:lineRule="auto"/>
        <w:ind w:left="166" w:leftChars="88" w:firstLine="329" w:firstLineChars="150"/>
        <w:textAlignment w:val="baseline"/>
        <w:rPr>
          <w:rFonts w:ascii="仿宋" w:hAnsi="仿宋" w:eastAsia="仿宋" w:cs="仿宋"/>
          <w:sz w:val="24"/>
          <w:szCs w:val="28"/>
        </w:rPr>
      </w:pPr>
      <w:r>
        <w:rPr>
          <w:rFonts w:hint="eastAsia" w:ascii="仿宋" w:hAnsi="仿宋" w:eastAsia="仿宋" w:cs="仿宋"/>
          <w:sz w:val="24"/>
          <w:szCs w:val="28"/>
        </w:rPr>
        <w:t>1、资格审查表</w:t>
      </w:r>
    </w:p>
    <w:tbl>
      <w:tblPr>
        <w:tblStyle w:val="32"/>
        <w:tblpPr w:leftFromText="180" w:rightFromText="180" w:vertAnchor="text" w:horzAnchor="page" w:tblpX="1863" w:tblpY="192"/>
        <w:tblOverlap w:val="never"/>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2076"/>
        <w:gridCol w:w="1029"/>
        <w:gridCol w:w="639"/>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9191" w:type="dxa"/>
            <w:gridSpan w:val="5"/>
            <w:vAlign w:val="bottom"/>
          </w:tcPr>
          <w:p>
            <w:pPr>
              <w:pStyle w:val="90"/>
              <w:pBdr>
                <w:bottom w:val="none" w:color="auto" w:sz="0" w:space="0"/>
              </w:pBdr>
              <w:tabs>
                <w:tab w:val="clear" w:pos="4153"/>
                <w:tab w:val="clear" w:pos="8306"/>
              </w:tabs>
              <w:snapToGrid w:val="0"/>
              <w:spacing w:line="360" w:lineRule="auto"/>
              <w:ind w:right="-10"/>
              <w:textAlignment w:val="auto"/>
              <w:rPr>
                <w:rFonts w:ascii="宋体" w:hAnsi="宋体" w:cs="宋体"/>
                <w:kern w:val="2"/>
                <w:sz w:val="21"/>
                <w:szCs w:val="21"/>
              </w:rPr>
            </w:pPr>
            <w:r>
              <w:rPr>
                <w:rFonts w:hint="eastAsia" w:ascii="宋体" w:hAnsi="宋体" w:cs="宋体"/>
                <w:b/>
                <w:szCs w:val="24"/>
              </w:rPr>
              <w:t xml:space="preserve"> </w:t>
            </w:r>
            <w:r>
              <w:rPr>
                <w:rFonts w:hint="eastAsia" w:ascii="宋体" w:hAnsi="宋体" w:cs="宋体"/>
                <w:b/>
                <w:szCs w:val="24"/>
                <w:u w:val="single"/>
              </w:rPr>
              <w:t xml:space="preserve">   劳保服    </w:t>
            </w:r>
            <w:r>
              <w:rPr>
                <w:rFonts w:hint="eastAsia" w:ascii="宋体" w:hAnsi="宋体" w:cs="宋体"/>
                <w:b/>
                <w:szCs w:val="24"/>
              </w:rPr>
              <w:t xml:space="preserve"> 采购评审表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9191" w:type="dxa"/>
            <w:gridSpan w:val="5"/>
            <w:vAlign w:val="center"/>
          </w:tcPr>
          <w:p>
            <w:pPr>
              <w:adjustRightInd w:val="0"/>
              <w:snapToGrid w:val="0"/>
              <w:spacing w:line="360" w:lineRule="auto"/>
              <w:ind w:right="-10"/>
              <w:rPr>
                <w:rFonts w:ascii="宋体" w:hAnsi="宋体" w:cs="宋体"/>
                <w:b/>
                <w:szCs w:val="21"/>
              </w:rPr>
            </w:pPr>
            <w:r>
              <w:rPr>
                <w:rFonts w:hint="eastAsia" w:ascii="宋体" w:hAnsi="宋体" w:cs="宋体"/>
                <w:b/>
                <w:sz w:val="24"/>
                <w:szCs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483" w:type="dxa"/>
            <w:tcBorders>
              <w:bottom w:val="single" w:color="auto" w:sz="4" w:space="0"/>
            </w:tcBorders>
            <w:vAlign w:val="center"/>
          </w:tcPr>
          <w:p>
            <w:pPr>
              <w:adjustRightInd w:val="0"/>
              <w:snapToGrid w:val="0"/>
              <w:rPr>
                <w:rFonts w:ascii="宋体" w:hAnsi="宋体" w:cs="宋体"/>
                <w:szCs w:val="21"/>
              </w:rPr>
            </w:pPr>
            <w:r>
              <w:rPr>
                <w:rFonts w:hint="eastAsia" w:ascii="宋体" w:hAnsi="宋体" w:cs="宋体"/>
                <w:szCs w:val="21"/>
              </w:rPr>
              <w:t>序号</w:t>
            </w:r>
          </w:p>
        </w:tc>
        <w:tc>
          <w:tcPr>
            <w:tcW w:w="2076" w:type="dxa"/>
            <w:tcBorders>
              <w:bottom w:val="single" w:color="auto" w:sz="4" w:space="0"/>
            </w:tcBorders>
            <w:vAlign w:val="center"/>
          </w:tcPr>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实质性响应</w:t>
            </w:r>
          </w:p>
          <w:p>
            <w:pPr>
              <w:pStyle w:val="90"/>
              <w:pBdr>
                <w:bottom w:val="none" w:color="auto" w:sz="0" w:space="0"/>
              </w:pBdr>
              <w:tabs>
                <w:tab w:val="clear" w:pos="4153"/>
                <w:tab w:val="clear" w:pos="8306"/>
              </w:tabs>
              <w:snapToGrid w:val="0"/>
              <w:spacing w:line="240" w:lineRule="auto"/>
              <w:textAlignment w:val="auto"/>
              <w:rPr>
                <w:rFonts w:ascii="宋体" w:hAnsi="宋体" w:cs="宋体"/>
                <w:kern w:val="2"/>
                <w:sz w:val="21"/>
                <w:szCs w:val="21"/>
              </w:rPr>
            </w:pPr>
            <w:r>
              <w:rPr>
                <w:rFonts w:hint="eastAsia" w:ascii="宋体" w:hAnsi="宋体" w:cs="宋体"/>
                <w:kern w:val="2"/>
                <w:sz w:val="21"/>
                <w:szCs w:val="21"/>
              </w:rPr>
              <w:t>评审指标</w:t>
            </w:r>
          </w:p>
        </w:tc>
        <w:tc>
          <w:tcPr>
            <w:tcW w:w="1029"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评审要求</w:t>
            </w:r>
          </w:p>
        </w:tc>
        <w:tc>
          <w:tcPr>
            <w:tcW w:w="639"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是否通过</w:t>
            </w:r>
          </w:p>
        </w:tc>
        <w:tc>
          <w:tcPr>
            <w:tcW w:w="4964" w:type="dxa"/>
            <w:tcBorders>
              <w:bottom w:val="single" w:color="auto" w:sz="4" w:space="0"/>
            </w:tcBorders>
            <w:vAlign w:val="center"/>
          </w:tcPr>
          <w:p>
            <w:pPr>
              <w:adjustRightInd w:val="0"/>
              <w:snapToGrid w:val="0"/>
              <w:rPr>
                <w:rFonts w:ascii="宋体" w:hAnsi="宋体" w:cs="宋体"/>
                <w:szCs w:val="21"/>
              </w:rPr>
            </w:pPr>
            <w:r>
              <w:rPr>
                <w:rFonts w:hint="eastAsia" w:ascii="宋体" w:hAnsi="宋体" w:cs="宋体"/>
                <w:szCs w:val="21"/>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483"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2076" w:type="dxa"/>
            <w:vAlign w:val="center"/>
          </w:tcPr>
          <w:p>
            <w:pPr>
              <w:spacing w:after="50"/>
              <w:jc w:val="center"/>
              <w:rPr>
                <w:rFonts w:ascii="宋体" w:hAnsi="宋体" w:cs="宋体"/>
                <w:szCs w:val="21"/>
              </w:rPr>
            </w:pPr>
            <w:r>
              <w:rPr>
                <w:rFonts w:hint="eastAsia" w:ascii="宋体" w:hAnsi="宋体" w:cs="宋体"/>
                <w:szCs w:val="21"/>
              </w:rPr>
              <w:t>营业执照</w:t>
            </w:r>
          </w:p>
        </w:tc>
        <w:tc>
          <w:tcPr>
            <w:tcW w:w="1029" w:type="dxa"/>
            <w:vAlign w:val="center"/>
          </w:tcPr>
          <w:p>
            <w:pPr>
              <w:spacing w:after="50"/>
              <w:jc w:val="center"/>
              <w:rPr>
                <w:rFonts w:ascii="宋体" w:hAnsi="宋体" w:cs="宋体"/>
                <w:szCs w:val="21"/>
              </w:rPr>
            </w:pPr>
            <w:r>
              <w:rPr>
                <w:rFonts w:hint="eastAsia" w:ascii="宋体" w:hAnsi="宋体" w:cs="宋体"/>
                <w:szCs w:val="21"/>
              </w:rPr>
              <w:t>合法有效</w:t>
            </w:r>
          </w:p>
        </w:tc>
        <w:tc>
          <w:tcPr>
            <w:tcW w:w="639" w:type="dxa"/>
            <w:vAlign w:val="center"/>
          </w:tcPr>
          <w:p>
            <w:pPr>
              <w:adjustRightInd w:val="0"/>
              <w:snapToGrid w:val="0"/>
              <w:ind w:firstLine="473" w:firstLineChars="250"/>
              <w:rPr>
                <w:rFonts w:ascii="宋体" w:hAnsi="宋体" w:cs="宋体"/>
                <w:szCs w:val="21"/>
              </w:rPr>
            </w:pPr>
          </w:p>
        </w:tc>
        <w:tc>
          <w:tcPr>
            <w:tcW w:w="4964" w:type="dxa"/>
            <w:vAlign w:val="center"/>
          </w:tcPr>
          <w:p>
            <w:pPr>
              <w:adjustRightInd w:val="0"/>
              <w:snapToGrid w:val="0"/>
              <w:rPr>
                <w:rFonts w:ascii="宋体" w:hAnsi="宋体" w:cs="宋体"/>
                <w:szCs w:val="21"/>
              </w:rPr>
            </w:pPr>
            <w:r>
              <w:rPr>
                <w:rFonts w:hint="eastAsia" w:ascii="宋体" w:hAnsi="宋体" w:cs="宋体"/>
                <w:szCs w:val="21"/>
              </w:rPr>
              <w:t>提供有效的营业执照和税务登记证的扫描件或影印件，已办理“三证合一”登记的，响应文件中提供营业执照扫描件或影印件即可。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83"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2076" w:type="dxa"/>
            <w:vAlign w:val="center"/>
          </w:tcPr>
          <w:p>
            <w:pPr>
              <w:spacing w:after="50"/>
              <w:jc w:val="center"/>
              <w:rPr>
                <w:rFonts w:ascii="宋体" w:hAnsi="宋体" w:cs="宋体"/>
                <w:szCs w:val="21"/>
              </w:rPr>
            </w:pPr>
            <w:r>
              <w:rPr>
                <w:rFonts w:hint="eastAsia" w:ascii="宋体" w:hAnsi="宋体" w:cs="宋体"/>
                <w:szCs w:val="21"/>
              </w:rPr>
              <w:t>投标函</w:t>
            </w:r>
          </w:p>
        </w:tc>
        <w:tc>
          <w:tcPr>
            <w:tcW w:w="1029" w:type="dxa"/>
            <w:vAlign w:val="center"/>
          </w:tcPr>
          <w:p>
            <w:pPr>
              <w:spacing w:after="50"/>
              <w:jc w:val="center"/>
              <w:rPr>
                <w:rFonts w:ascii="宋体" w:hAnsi="宋体" w:cs="宋体"/>
                <w:szCs w:val="21"/>
              </w:rPr>
            </w:pPr>
            <w:r>
              <w:rPr>
                <w:rFonts w:hint="eastAsia" w:ascii="宋体" w:hAnsi="宋体" w:cs="宋体"/>
                <w:szCs w:val="21"/>
              </w:rPr>
              <w:t>符合采购文件要求</w:t>
            </w:r>
          </w:p>
        </w:tc>
        <w:tc>
          <w:tcPr>
            <w:tcW w:w="639" w:type="dxa"/>
            <w:vAlign w:val="center"/>
          </w:tcPr>
          <w:p>
            <w:pPr>
              <w:adjustRightInd w:val="0"/>
              <w:snapToGrid w:val="0"/>
              <w:ind w:firstLine="473" w:firstLineChars="250"/>
              <w:rPr>
                <w:rFonts w:ascii="宋体" w:hAnsi="宋体" w:cs="宋体"/>
                <w:szCs w:val="21"/>
              </w:rPr>
            </w:pPr>
          </w:p>
        </w:tc>
        <w:tc>
          <w:tcPr>
            <w:tcW w:w="4964"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trPr>
        <w:tc>
          <w:tcPr>
            <w:tcW w:w="483" w:type="dxa"/>
            <w:vAlign w:val="center"/>
          </w:tcPr>
          <w:p>
            <w:pPr>
              <w:adjustRightInd w:val="0"/>
              <w:snapToGrid w:val="0"/>
              <w:jc w:val="center"/>
              <w:rPr>
                <w:rFonts w:ascii="宋体" w:hAnsi="宋体" w:cs="宋体"/>
                <w:szCs w:val="21"/>
              </w:rPr>
            </w:pPr>
            <w:r>
              <w:rPr>
                <w:rFonts w:hint="eastAsia" w:ascii="宋体" w:hAnsi="宋体" w:cs="宋体"/>
                <w:szCs w:val="21"/>
              </w:rPr>
              <w:t>3</w:t>
            </w:r>
          </w:p>
        </w:tc>
        <w:tc>
          <w:tcPr>
            <w:tcW w:w="2076" w:type="dxa"/>
            <w:vAlign w:val="center"/>
          </w:tcPr>
          <w:p>
            <w:pPr>
              <w:spacing w:after="50"/>
              <w:rPr>
                <w:rFonts w:ascii="宋体" w:hAnsi="宋体" w:cs="宋体"/>
                <w:szCs w:val="21"/>
              </w:rPr>
            </w:pPr>
            <w:r>
              <w:rPr>
                <w:rFonts w:hint="eastAsia" w:ascii="宋体" w:hAnsi="宋体" w:cs="宋体"/>
                <w:szCs w:val="21"/>
              </w:rPr>
              <w:t>无重大违法记录声明函、无不良信用记录声明函</w:t>
            </w:r>
          </w:p>
        </w:tc>
        <w:tc>
          <w:tcPr>
            <w:tcW w:w="1029" w:type="dxa"/>
            <w:vAlign w:val="center"/>
          </w:tcPr>
          <w:p>
            <w:pPr>
              <w:spacing w:after="50"/>
              <w:jc w:val="center"/>
              <w:rPr>
                <w:rFonts w:ascii="宋体" w:hAnsi="宋体" w:cs="宋体"/>
                <w:szCs w:val="21"/>
              </w:rPr>
            </w:pPr>
            <w:r>
              <w:rPr>
                <w:rFonts w:hint="eastAsia" w:ascii="宋体" w:hAnsi="宋体" w:cs="宋体"/>
                <w:szCs w:val="21"/>
              </w:rPr>
              <w:t>符合采购文件要求</w:t>
            </w:r>
          </w:p>
        </w:tc>
        <w:tc>
          <w:tcPr>
            <w:tcW w:w="639" w:type="dxa"/>
            <w:vAlign w:val="center"/>
          </w:tcPr>
          <w:p>
            <w:pPr>
              <w:adjustRightInd w:val="0"/>
              <w:snapToGrid w:val="0"/>
              <w:ind w:firstLine="473" w:firstLineChars="250"/>
              <w:rPr>
                <w:rFonts w:ascii="宋体" w:hAnsi="宋体" w:cs="宋体"/>
                <w:szCs w:val="21"/>
              </w:rPr>
            </w:pPr>
          </w:p>
        </w:tc>
        <w:tc>
          <w:tcPr>
            <w:tcW w:w="4964"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483" w:type="dxa"/>
            <w:vAlign w:val="center"/>
          </w:tcPr>
          <w:p>
            <w:pPr>
              <w:adjustRightInd w:val="0"/>
              <w:snapToGrid w:val="0"/>
              <w:jc w:val="center"/>
              <w:rPr>
                <w:rFonts w:ascii="宋体" w:hAnsi="宋体" w:cs="宋体"/>
                <w:szCs w:val="21"/>
              </w:rPr>
            </w:pPr>
            <w:r>
              <w:rPr>
                <w:rFonts w:hint="eastAsia" w:ascii="宋体" w:hAnsi="宋体" w:cs="宋体"/>
                <w:szCs w:val="21"/>
              </w:rPr>
              <w:t>4</w:t>
            </w:r>
          </w:p>
        </w:tc>
        <w:tc>
          <w:tcPr>
            <w:tcW w:w="2076" w:type="dxa"/>
            <w:vAlign w:val="center"/>
          </w:tcPr>
          <w:p>
            <w:pPr>
              <w:spacing w:after="50"/>
              <w:jc w:val="center"/>
              <w:rPr>
                <w:rFonts w:ascii="宋体" w:hAnsi="宋体" w:cs="宋体"/>
                <w:szCs w:val="21"/>
              </w:rPr>
            </w:pPr>
            <w:r>
              <w:rPr>
                <w:rFonts w:hint="eastAsia" w:ascii="宋体" w:hAnsi="宋体" w:cs="宋体"/>
                <w:szCs w:val="21"/>
              </w:rPr>
              <w:t>授权书</w:t>
            </w:r>
          </w:p>
        </w:tc>
        <w:tc>
          <w:tcPr>
            <w:tcW w:w="1029" w:type="dxa"/>
            <w:vAlign w:val="center"/>
          </w:tcPr>
          <w:p>
            <w:pPr>
              <w:spacing w:after="50"/>
              <w:jc w:val="center"/>
              <w:rPr>
                <w:rFonts w:ascii="宋体" w:hAnsi="宋体" w:cs="宋体"/>
                <w:szCs w:val="21"/>
              </w:rPr>
            </w:pPr>
            <w:r>
              <w:rPr>
                <w:rFonts w:hint="eastAsia" w:ascii="宋体" w:hAnsi="宋体" w:cs="宋体"/>
                <w:szCs w:val="21"/>
              </w:rPr>
              <w:t>符合采购文件要求</w:t>
            </w:r>
          </w:p>
        </w:tc>
        <w:tc>
          <w:tcPr>
            <w:tcW w:w="639" w:type="dxa"/>
            <w:vAlign w:val="center"/>
          </w:tcPr>
          <w:p>
            <w:pPr>
              <w:adjustRightInd w:val="0"/>
              <w:snapToGrid w:val="0"/>
              <w:ind w:firstLine="473" w:firstLineChars="250"/>
              <w:rPr>
                <w:rFonts w:ascii="宋体" w:hAnsi="宋体" w:cs="宋体"/>
                <w:szCs w:val="21"/>
              </w:rPr>
            </w:pPr>
          </w:p>
        </w:tc>
        <w:tc>
          <w:tcPr>
            <w:tcW w:w="4964" w:type="dxa"/>
            <w:vAlign w:val="center"/>
          </w:tcPr>
          <w:p>
            <w:pPr>
              <w:adjustRightInd w:val="0"/>
              <w:snapToGrid w:val="0"/>
              <w:rPr>
                <w:rFonts w:ascii="宋体" w:hAnsi="宋体" w:cs="宋体"/>
                <w:szCs w:val="21"/>
              </w:rPr>
            </w:pPr>
            <w:r>
              <w:rPr>
                <w:rFonts w:hint="eastAsia" w:ascii="宋体" w:hAnsi="宋体" w:cs="宋体"/>
                <w:szCs w:val="21"/>
              </w:rPr>
              <w:t>品牌授权书。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483" w:type="dxa"/>
            <w:vAlign w:val="center"/>
          </w:tcPr>
          <w:p>
            <w:pPr>
              <w:adjustRightInd w:val="0"/>
              <w:snapToGrid w:val="0"/>
              <w:jc w:val="center"/>
              <w:rPr>
                <w:rFonts w:ascii="宋体" w:hAnsi="宋体" w:cs="宋体"/>
                <w:szCs w:val="21"/>
              </w:rPr>
            </w:pPr>
            <w:r>
              <w:rPr>
                <w:rFonts w:hint="eastAsia" w:ascii="宋体" w:hAnsi="宋体" w:cs="宋体"/>
                <w:szCs w:val="21"/>
              </w:rPr>
              <w:t>5</w:t>
            </w:r>
          </w:p>
        </w:tc>
        <w:tc>
          <w:tcPr>
            <w:tcW w:w="2076" w:type="dxa"/>
            <w:vAlign w:val="center"/>
          </w:tcPr>
          <w:p>
            <w:pPr>
              <w:spacing w:after="50"/>
              <w:jc w:val="center"/>
              <w:rPr>
                <w:rFonts w:ascii="宋体" w:hAnsi="宋体" w:cs="宋体"/>
                <w:szCs w:val="21"/>
              </w:rPr>
            </w:pPr>
            <w:r>
              <w:rPr>
                <w:rFonts w:hint="eastAsia" w:ascii="宋体" w:hAnsi="宋体" w:cs="宋体"/>
                <w:szCs w:val="21"/>
              </w:rPr>
              <w:t>投标报价</w:t>
            </w:r>
          </w:p>
        </w:tc>
        <w:tc>
          <w:tcPr>
            <w:tcW w:w="1029" w:type="dxa"/>
            <w:vAlign w:val="center"/>
          </w:tcPr>
          <w:p>
            <w:pPr>
              <w:spacing w:after="50"/>
              <w:jc w:val="center"/>
              <w:rPr>
                <w:rFonts w:ascii="宋体" w:hAnsi="宋体" w:cs="宋体"/>
                <w:szCs w:val="21"/>
              </w:rPr>
            </w:pPr>
            <w:r>
              <w:rPr>
                <w:rFonts w:hint="eastAsia" w:ascii="宋体" w:hAnsi="宋体" w:cs="宋体"/>
                <w:szCs w:val="21"/>
              </w:rPr>
              <w:t>符合采购文件要求</w:t>
            </w:r>
          </w:p>
        </w:tc>
        <w:tc>
          <w:tcPr>
            <w:tcW w:w="639" w:type="dxa"/>
            <w:vAlign w:val="center"/>
          </w:tcPr>
          <w:p>
            <w:pPr>
              <w:adjustRightInd w:val="0"/>
              <w:snapToGrid w:val="0"/>
              <w:ind w:firstLine="473" w:firstLineChars="250"/>
              <w:rPr>
                <w:rFonts w:ascii="宋体" w:hAnsi="宋体" w:cs="宋体"/>
                <w:szCs w:val="21"/>
              </w:rPr>
            </w:pPr>
          </w:p>
        </w:tc>
        <w:tc>
          <w:tcPr>
            <w:tcW w:w="4964" w:type="dxa"/>
            <w:vAlign w:val="center"/>
          </w:tcPr>
          <w:p>
            <w:pPr>
              <w:adjustRightInd w:val="0"/>
              <w:snapToGrid w:val="0"/>
              <w:rPr>
                <w:rFonts w:ascii="宋体" w:hAnsi="宋体" w:cs="宋体"/>
                <w:szCs w:val="21"/>
              </w:rPr>
            </w:pPr>
            <w:r>
              <w:rPr>
                <w:rFonts w:hint="eastAsia" w:ascii="宋体" w:hAnsi="宋体" w:cs="宋体"/>
                <w:szCs w:val="21"/>
              </w:rPr>
              <w:t>主要考虑：①报价是否响应最高限价要求；②是否有缺项漏项或错项。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483" w:type="dxa"/>
            <w:vAlign w:val="center"/>
          </w:tcPr>
          <w:p>
            <w:pPr>
              <w:adjustRightInd w:val="0"/>
              <w:snapToGrid w:val="0"/>
              <w:jc w:val="center"/>
              <w:rPr>
                <w:rFonts w:ascii="宋体" w:hAnsi="宋体" w:cs="宋体"/>
                <w:szCs w:val="21"/>
              </w:rPr>
            </w:pPr>
            <w:r>
              <w:rPr>
                <w:rFonts w:hint="eastAsia" w:ascii="宋体" w:hAnsi="宋体" w:cs="宋体"/>
                <w:szCs w:val="21"/>
              </w:rPr>
              <w:t>6</w:t>
            </w:r>
          </w:p>
        </w:tc>
        <w:tc>
          <w:tcPr>
            <w:tcW w:w="2076" w:type="dxa"/>
            <w:vAlign w:val="center"/>
          </w:tcPr>
          <w:p>
            <w:pPr>
              <w:spacing w:after="50"/>
              <w:jc w:val="center"/>
              <w:rPr>
                <w:rFonts w:ascii="宋体" w:hAnsi="宋体" w:cs="宋体"/>
                <w:szCs w:val="21"/>
              </w:rPr>
            </w:pPr>
            <w:r>
              <w:rPr>
                <w:rFonts w:hint="eastAsia" w:ascii="宋体" w:hAnsi="宋体" w:cs="宋体"/>
                <w:szCs w:val="21"/>
              </w:rPr>
              <w:t>投标有效期</w:t>
            </w:r>
          </w:p>
        </w:tc>
        <w:tc>
          <w:tcPr>
            <w:tcW w:w="1029" w:type="dxa"/>
            <w:vAlign w:val="center"/>
          </w:tcPr>
          <w:p>
            <w:pPr>
              <w:spacing w:after="50"/>
              <w:jc w:val="center"/>
              <w:rPr>
                <w:rFonts w:ascii="宋体" w:hAnsi="宋体" w:cs="宋体"/>
                <w:szCs w:val="21"/>
              </w:rPr>
            </w:pPr>
            <w:r>
              <w:rPr>
                <w:rFonts w:hint="eastAsia" w:ascii="宋体" w:hAnsi="宋体" w:cs="宋体"/>
                <w:szCs w:val="21"/>
              </w:rPr>
              <w:t>符合招标文件的要求</w:t>
            </w:r>
          </w:p>
        </w:tc>
        <w:tc>
          <w:tcPr>
            <w:tcW w:w="639" w:type="dxa"/>
            <w:vAlign w:val="center"/>
          </w:tcPr>
          <w:p>
            <w:pPr>
              <w:adjustRightInd w:val="0"/>
              <w:snapToGrid w:val="0"/>
              <w:ind w:firstLine="473" w:firstLineChars="250"/>
              <w:rPr>
                <w:rFonts w:ascii="宋体" w:hAnsi="宋体" w:cs="宋体"/>
                <w:szCs w:val="21"/>
              </w:rPr>
            </w:pPr>
          </w:p>
        </w:tc>
        <w:tc>
          <w:tcPr>
            <w:tcW w:w="4964" w:type="dxa"/>
            <w:vAlign w:val="center"/>
          </w:tcPr>
          <w:p>
            <w:pPr>
              <w:spacing w:after="50"/>
              <w:jc w:val="left"/>
              <w:rPr>
                <w:rFonts w:ascii="宋体" w:hAnsi="宋体" w:cs="宋体"/>
                <w:szCs w:val="21"/>
              </w:rPr>
            </w:pPr>
            <w:r>
              <w:rPr>
                <w:rFonts w:hint="eastAsia" w:ascii="宋体" w:hAnsi="宋体" w:cs="宋体"/>
                <w:szCs w:val="21"/>
              </w:rPr>
              <w:t>是否达到规定期限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9191" w:type="dxa"/>
            <w:gridSpan w:val="5"/>
            <w:vAlign w:val="center"/>
          </w:tcPr>
          <w:p>
            <w:pPr>
              <w:adjustRightInd w:val="0"/>
              <w:snapToGrid w:val="0"/>
              <w:rPr>
                <w:rFonts w:ascii="宋体" w:hAnsi="宋体" w:cs="宋体"/>
                <w:szCs w:val="21"/>
              </w:rPr>
            </w:pPr>
            <w:r>
              <w:rPr>
                <w:rFonts w:hint="eastAsia" w:ascii="宋体" w:hAnsi="宋体" w:cs="宋体"/>
                <w:szCs w:val="21"/>
              </w:rPr>
              <w:t xml:space="preserve">评 审 人 员： </w:t>
            </w:r>
          </w:p>
        </w:tc>
      </w:tr>
      <w:bookmarkEnd w:id="2"/>
    </w:tbl>
    <w:p>
      <w:pPr>
        <w:spacing w:line="360" w:lineRule="auto"/>
        <w:ind w:left="166" w:leftChars="88" w:firstLine="329" w:firstLineChars="150"/>
        <w:textAlignment w:val="baseline"/>
        <w:rPr>
          <w:rFonts w:ascii="仿宋" w:hAnsi="仿宋" w:eastAsia="仿宋" w:cs="仿宋"/>
          <w:sz w:val="24"/>
          <w:szCs w:val="28"/>
        </w:rPr>
      </w:pPr>
      <w:bookmarkStart w:id="10" w:name="_Toc458424668"/>
      <w:r>
        <w:rPr>
          <w:rFonts w:hint="eastAsia" w:ascii="仿宋" w:hAnsi="仿宋" w:eastAsia="仿宋" w:cs="仿宋"/>
          <w:sz w:val="24"/>
          <w:szCs w:val="28"/>
        </w:rPr>
        <w:t>2、通过网上评审且供应商大于等于3家的，采取综合评分法评分。</w:t>
      </w:r>
    </w:p>
    <w:p>
      <w:pPr>
        <w:spacing w:line="360" w:lineRule="auto"/>
        <w:ind w:left="166" w:leftChars="88" w:firstLine="329" w:firstLineChars="150"/>
        <w:textAlignment w:val="baseline"/>
        <w:rPr>
          <w:rFonts w:ascii="仿宋" w:hAnsi="仿宋" w:eastAsia="仿宋" w:cs="仿宋"/>
          <w:sz w:val="24"/>
          <w:szCs w:val="28"/>
        </w:rPr>
      </w:pPr>
      <w:r>
        <w:rPr>
          <w:rFonts w:hint="eastAsia" w:ascii="仿宋" w:hAnsi="仿宋" w:eastAsia="仿宋" w:cs="仿宋"/>
          <w:sz w:val="24"/>
          <w:szCs w:val="28"/>
        </w:rPr>
        <w:t>3、出现下列情况之一时，评审小组有权宣布流标，并将理由通知所有投标人：</w:t>
      </w:r>
    </w:p>
    <w:p>
      <w:pPr>
        <w:spacing w:line="360" w:lineRule="auto"/>
        <w:ind w:left="166" w:leftChars="88" w:firstLine="329" w:firstLineChars="150"/>
        <w:textAlignment w:val="baseline"/>
        <w:rPr>
          <w:rFonts w:ascii="仿宋" w:hAnsi="仿宋" w:eastAsia="仿宋" w:cs="仿宋"/>
          <w:sz w:val="24"/>
          <w:szCs w:val="28"/>
        </w:rPr>
      </w:pPr>
      <w:r>
        <w:rPr>
          <w:rFonts w:hint="eastAsia" w:ascii="仿宋" w:hAnsi="仿宋" w:eastAsia="仿宋" w:cs="仿宋"/>
          <w:sz w:val="24"/>
          <w:szCs w:val="28"/>
        </w:rPr>
        <w:t>（1）有效投标人数量不足3家，导致本次投标缺乏竞争的；</w:t>
      </w:r>
    </w:p>
    <w:p>
      <w:pPr>
        <w:spacing w:line="360" w:lineRule="auto"/>
        <w:ind w:left="166" w:leftChars="88" w:firstLine="329" w:firstLineChars="150"/>
        <w:textAlignment w:val="baseline"/>
        <w:rPr>
          <w:rFonts w:ascii="仿宋" w:hAnsi="仿宋" w:eastAsia="仿宋" w:cs="仿宋"/>
          <w:sz w:val="24"/>
          <w:szCs w:val="28"/>
        </w:rPr>
      </w:pPr>
      <w:r>
        <w:rPr>
          <w:rFonts w:hint="eastAsia" w:ascii="仿宋" w:hAnsi="仿宋" w:eastAsia="仿宋" w:cs="仿宋"/>
          <w:sz w:val="24"/>
          <w:szCs w:val="28"/>
        </w:rPr>
        <w:t>（2）出现影响招标公正的违法、违规行为的；</w:t>
      </w:r>
    </w:p>
    <w:p>
      <w:pPr>
        <w:spacing w:line="360" w:lineRule="auto"/>
        <w:ind w:left="166" w:leftChars="88" w:firstLine="329" w:firstLineChars="150"/>
        <w:textAlignment w:val="baseline"/>
        <w:rPr>
          <w:rFonts w:ascii="仿宋" w:hAnsi="仿宋" w:eastAsia="仿宋" w:cs="仿宋"/>
          <w:sz w:val="24"/>
          <w:szCs w:val="28"/>
        </w:rPr>
      </w:pPr>
      <w:r>
        <w:rPr>
          <w:rFonts w:hint="eastAsia" w:ascii="仿宋" w:hAnsi="仿宋" w:eastAsia="仿宋" w:cs="仿宋"/>
          <w:sz w:val="24"/>
          <w:szCs w:val="28"/>
        </w:rPr>
        <w:t>（3）因重大变故，招标任务取消的；</w:t>
      </w:r>
    </w:p>
    <w:p>
      <w:pPr>
        <w:spacing w:line="360" w:lineRule="auto"/>
        <w:ind w:left="166" w:leftChars="88" w:firstLine="329" w:firstLineChars="150"/>
        <w:textAlignment w:val="baseline"/>
        <w:rPr>
          <w:rFonts w:ascii="仿宋" w:hAnsi="仿宋" w:eastAsia="仿宋" w:cs="仿宋"/>
          <w:sz w:val="24"/>
          <w:szCs w:val="28"/>
        </w:rPr>
      </w:pPr>
      <w:r>
        <w:rPr>
          <w:rFonts w:hint="eastAsia" w:ascii="仿宋" w:hAnsi="仿宋" w:eastAsia="仿宋" w:cs="仿宋"/>
          <w:sz w:val="24"/>
          <w:szCs w:val="28"/>
        </w:rPr>
        <w:t>（4）评审小组评审后一致认定应予流标的。</w:t>
      </w:r>
    </w:p>
    <w:p>
      <w:pPr>
        <w:spacing w:line="360" w:lineRule="auto"/>
        <w:ind w:firstLine="438" w:firstLineChars="200"/>
        <w:rPr>
          <w:rFonts w:ascii="仿宋" w:hAnsi="仿宋" w:eastAsia="仿宋" w:cs="仿宋"/>
          <w:b/>
          <w:bCs/>
          <w:sz w:val="24"/>
          <w:szCs w:val="24"/>
        </w:rPr>
      </w:pPr>
      <w:r>
        <w:rPr>
          <w:rFonts w:hint="eastAsia" w:ascii="仿宋" w:hAnsi="仿宋" w:eastAsia="仿宋" w:cs="仿宋"/>
          <w:b/>
          <w:bCs/>
          <w:sz w:val="24"/>
          <w:szCs w:val="24"/>
        </w:rPr>
        <w:t>二、评分方法</w:t>
      </w:r>
    </w:p>
    <w:p>
      <w:pPr>
        <w:pStyle w:val="40"/>
        <w:spacing w:after="0" w:line="360" w:lineRule="auto"/>
        <w:ind w:left="786" w:firstLine="0" w:firstLineChars="0"/>
        <w:rPr>
          <w:rFonts w:ascii="仿宋" w:hAnsi="仿宋" w:eastAsia="仿宋" w:cs="仿宋"/>
          <w:b/>
          <w:bCs/>
        </w:rPr>
      </w:pPr>
      <w:r>
        <w:rPr>
          <w:rFonts w:hint="eastAsia" w:ascii="仿宋" w:hAnsi="仿宋" w:eastAsia="仿宋" w:cs="仿宋"/>
          <w:b/>
          <w:bCs/>
        </w:rPr>
        <w:t>1、采用综合评分办法（满分100分）</w:t>
      </w:r>
    </w:p>
    <w:p>
      <w:pPr>
        <w:pStyle w:val="40"/>
        <w:spacing w:after="0" w:line="360" w:lineRule="auto"/>
        <w:ind w:firstLine="438" w:firstLineChars="200"/>
        <w:rPr>
          <w:rFonts w:ascii="仿宋" w:hAnsi="仿宋" w:eastAsia="仿宋" w:cs="仿宋"/>
        </w:rPr>
      </w:pPr>
      <w:r>
        <w:rPr>
          <w:rFonts w:hint="eastAsia" w:ascii="仿宋" w:hAnsi="仿宋" w:eastAsia="仿宋" w:cs="仿宋"/>
        </w:rPr>
        <w:t>本项目评审采取综合评分法评审。评委对通过初审的响应文件作详细评审。评审</w:t>
      </w:r>
      <w:r>
        <w:rPr>
          <w:rFonts w:hint="eastAsia" w:ascii="仿宋" w:hAnsi="仿宋" w:eastAsia="仿宋" w:cs="仿宋"/>
          <w:b/>
        </w:rPr>
        <w:t>总分值为100分。</w:t>
      </w:r>
      <w:r>
        <w:rPr>
          <w:rFonts w:hint="eastAsia" w:ascii="仿宋" w:hAnsi="仿宋" w:eastAsia="仿宋" w:cs="仿宋"/>
        </w:rPr>
        <w:t>具体如下：</w:t>
      </w:r>
    </w:p>
    <w:tbl>
      <w:tblPr>
        <w:tblStyle w:val="32"/>
        <w:tblW w:w="951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31"/>
        <w:gridCol w:w="6416"/>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88" w:type="dxa"/>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类别</w:t>
            </w:r>
          </w:p>
        </w:tc>
        <w:tc>
          <w:tcPr>
            <w:tcW w:w="1231" w:type="dxa"/>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评标内容</w:t>
            </w:r>
          </w:p>
        </w:tc>
        <w:tc>
          <w:tcPr>
            <w:tcW w:w="6416" w:type="dxa"/>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评分标准</w:t>
            </w:r>
          </w:p>
        </w:tc>
        <w:tc>
          <w:tcPr>
            <w:tcW w:w="881" w:type="dxa"/>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988" w:type="dxa"/>
            <w:vMerge w:val="restart"/>
            <w:vAlign w:val="center"/>
          </w:tcPr>
          <w:p>
            <w:pPr>
              <w:widowControl/>
              <w:jc w:val="center"/>
              <w:rPr>
                <w:rFonts w:ascii="宋体" w:hAnsi="宋体" w:cs="宋体"/>
                <w:b/>
                <w:bCs/>
                <w:kern w:val="0"/>
                <w:szCs w:val="21"/>
              </w:rPr>
            </w:pPr>
            <w:r>
              <w:rPr>
                <w:rFonts w:hint="eastAsia" w:ascii="宋体" w:hAnsi="宋体" w:cs="宋体"/>
                <w:b/>
                <w:bCs/>
                <w:kern w:val="0"/>
                <w:szCs w:val="21"/>
              </w:rPr>
              <w:t>技术资信分</w:t>
            </w:r>
          </w:p>
          <w:p>
            <w:pPr>
              <w:widowControl/>
              <w:jc w:val="center"/>
              <w:rPr>
                <w:rFonts w:ascii="宋体" w:hAnsi="宋体" w:cs="宋体"/>
                <w:kern w:val="0"/>
                <w:szCs w:val="21"/>
              </w:rPr>
            </w:pPr>
            <w:r>
              <w:rPr>
                <w:rFonts w:hint="eastAsia" w:ascii="宋体" w:hAnsi="宋体" w:cs="宋体"/>
                <w:b/>
                <w:bCs/>
                <w:kern w:val="0"/>
                <w:szCs w:val="21"/>
              </w:rPr>
              <w:t>（70 分）</w:t>
            </w:r>
          </w:p>
        </w:tc>
        <w:tc>
          <w:tcPr>
            <w:tcW w:w="1231" w:type="dxa"/>
            <w:vAlign w:val="center"/>
          </w:tcPr>
          <w:p>
            <w:pPr>
              <w:widowControl/>
              <w:jc w:val="center"/>
              <w:rPr>
                <w:rFonts w:ascii="宋体" w:hAnsi="宋体" w:cs="宋体"/>
                <w:kern w:val="0"/>
                <w:szCs w:val="21"/>
              </w:rPr>
            </w:pPr>
            <w:r>
              <w:rPr>
                <w:rFonts w:hint="eastAsia" w:ascii="宋体" w:hAnsi="宋体" w:cs="宋体"/>
                <w:kern w:val="0"/>
                <w:szCs w:val="21"/>
              </w:rPr>
              <w:t>★号项技术参数响应性</w:t>
            </w:r>
          </w:p>
        </w:tc>
        <w:tc>
          <w:tcPr>
            <w:tcW w:w="6416" w:type="dxa"/>
            <w:vAlign w:val="center"/>
          </w:tcPr>
          <w:p>
            <w:pPr>
              <w:rPr>
                <w:rFonts w:ascii="宋体" w:hAnsi="宋体" w:cs="宋体"/>
                <w:kern w:val="0"/>
                <w:szCs w:val="21"/>
              </w:rPr>
            </w:pPr>
            <w:r>
              <w:rPr>
                <w:rFonts w:hint="eastAsia" w:ascii="宋体" w:hAnsi="宋体" w:cs="宋体"/>
                <w:kern w:val="0"/>
                <w:szCs w:val="21"/>
              </w:rPr>
              <w:t>投标人所投产品主要技术参数（标注“★”的条款）完全满足或优于招标文件技术要求的，得满分16分。每有一项不满足或负偏离地扣 2 分，扣完为止。</w:t>
            </w:r>
          </w:p>
          <w:p>
            <w:pPr>
              <w:rPr>
                <w:rFonts w:ascii="宋体" w:hAnsi="宋体" w:cs="宋体"/>
                <w:kern w:val="0"/>
                <w:szCs w:val="21"/>
              </w:rPr>
            </w:pPr>
            <w:r>
              <w:rPr>
                <w:rFonts w:hint="eastAsia" w:ascii="宋体" w:hAnsi="宋体" w:cs="宋体"/>
                <w:kern w:val="0"/>
                <w:szCs w:val="21"/>
              </w:rPr>
              <w:t>注：以投标文件中提供的投标响应表及货物需求中要求提供的相应证明材料为评审依据。</w:t>
            </w:r>
          </w:p>
        </w:tc>
        <w:tc>
          <w:tcPr>
            <w:tcW w:w="881" w:type="dxa"/>
            <w:vAlign w:val="center"/>
          </w:tcPr>
          <w:p>
            <w:pPr>
              <w:widowControl/>
              <w:jc w:val="center"/>
              <w:rPr>
                <w:rFonts w:ascii="宋体" w:hAnsi="宋体" w:cs="宋体"/>
                <w:kern w:val="0"/>
                <w:szCs w:val="21"/>
              </w:rPr>
            </w:pPr>
            <w:r>
              <w:rPr>
                <w:rFonts w:hint="eastAsia" w:ascii="宋体" w:hAnsi="宋体" w:cs="宋体"/>
                <w:kern w:val="0"/>
                <w:szCs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988" w:type="dxa"/>
            <w:vMerge w:val="continue"/>
            <w:vAlign w:val="center"/>
          </w:tcPr>
          <w:p>
            <w:pPr>
              <w:widowControl/>
              <w:jc w:val="center"/>
              <w:rPr>
                <w:rFonts w:ascii="宋体" w:hAnsi="宋体" w:cs="宋体"/>
                <w:kern w:val="0"/>
                <w:szCs w:val="21"/>
              </w:rPr>
            </w:pPr>
          </w:p>
        </w:tc>
        <w:tc>
          <w:tcPr>
            <w:tcW w:w="1231" w:type="dxa"/>
            <w:vAlign w:val="center"/>
          </w:tcPr>
          <w:p>
            <w:pPr>
              <w:widowControl/>
              <w:jc w:val="center"/>
              <w:rPr>
                <w:rFonts w:ascii="宋体" w:hAnsi="宋体" w:cs="宋体"/>
                <w:kern w:val="0"/>
                <w:szCs w:val="21"/>
              </w:rPr>
            </w:pPr>
            <w:r>
              <w:rPr>
                <w:rFonts w:hint="eastAsia" w:ascii="宋体" w:hAnsi="宋体" w:cs="宋体"/>
                <w:kern w:val="0"/>
                <w:szCs w:val="21"/>
              </w:rPr>
              <w:t>非★号项技术参数响应性</w:t>
            </w:r>
          </w:p>
        </w:tc>
        <w:tc>
          <w:tcPr>
            <w:tcW w:w="6416" w:type="dxa"/>
            <w:vAlign w:val="center"/>
          </w:tcPr>
          <w:p>
            <w:pPr>
              <w:rPr>
                <w:rFonts w:ascii="宋体" w:hAnsi="宋体" w:cs="宋体"/>
                <w:kern w:val="0"/>
                <w:szCs w:val="21"/>
              </w:rPr>
            </w:pPr>
            <w:r>
              <w:rPr>
                <w:rFonts w:hint="eastAsia" w:ascii="宋体" w:hAnsi="宋体" w:cs="宋体"/>
                <w:kern w:val="0"/>
                <w:szCs w:val="21"/>
              </w:rPr>
              <w:t>评委会根据各投标人所投产品其他技术参数响应情况酌情评分：其他技术参数完全满足或优于招标文件要求的，得满分4分。每有一项不满足或负偏离的扣1分，扣完为止。</w:t>
            </w:r>
          </w:p>
          <w:p>
            <w:pPr>
              <w:rPr>
                <w:rFonts w:ascii="宋体" w:hAnsi="宋体" w:cs="宋体"/>
                <w:kern w:val="0"/>
                <w:szCs w:val="21"/>
              </w:rPr>
            </w:pPr>
            <w:r>
              <w:rPr>
                <w:rFonts w:hint="eastAsia" w:ascii="宋体" w:hAnsi="宋体" w:cs="宋体"/>
                <w:kern w:val="0"/>
                <w:szCs w:val="21"/>
              </w:rPr>
              <w:t>注：以投标文件中提供的投标响应表为评审依据。</w:t>
            </w:r>
          </w:p>
        </w:tc>
        <w:tc>
          <w:tcPr>
            <w:tcW w:w="881" w:type="dxa"/>
            <w:vAlign w:val="center"/>
          </w:tcPr>
          <w:p>
            <w:pPr>
              <w:widowControl/>
              <w:jc w:val="center"/>
              <w:rPr>
                <w:rFonts w:ascii="宋体" w:hAnsi="宋体" w:cs="宋体"/>
                <w:kern w:val="0"/>
                <w:szCs w:val="21"/>
              </w:rPr>
            </w:pPr>
            <w:r>
              <w:rPr>
                <w:rFonts w:hint="eastAsia" w:ascii="宋体" w:hAnsi="宋体" w:cs="宋体"/>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7" w:hRule="atLeast"/>
        </w:trPr>
        <w:tc>
          <w:tcPr>
            <w:tcW w:w="988" w:type="dxa"/>
            <w:vMerge w:val="continue"/>
            <w:vAlign w:val="center"/>
          </w:tcPr>
          <w:p>
            <w:pPr>
              <w:widowControl/>
              <w:jc w:val="left"/>
              <w:rPr>
                <w:rFonts w:ascii="宋体" w:hAnsi="宋体" w:cs="宋体"/>
                <w:kern w:val="0"/>
                <w:szCs w:val="21"/>
              </w:rPr>
            </w:pPr>
          </w:p>
        </w:tc>
        <w:tc>
          <w:tcPr>
            <w:tcW w:w="1231" w:type="dxa"/>
            <w:vAlign w:val="center"/>
          </w:tcPr>
          <w:p>
            <w:pPr>
              <w:widowControl/>
              <w:jc w:val="center"/>
              <w:rPr>
                <w:rFonts w:ascii="宋体" w:hAnsi="宋体" w:cs="宋体"/>
                <w:kern w:val="0"/>
                <w:szCs w:val="21"/>
              </w:rPr>
            </w:pPr>
            <w:r>
              <w:rPr>
                <w:rFonts w:hint="eastAsia" w:ascii="宋体" w:hAnsi="宋体" w:cs="宋体"/>
                <w:kern w:val="0"/>
                <w:szCs w:val="21"/>
              </w:rPr>
              <w:t>样品符合性</w:t>
            </w:r>
          </w:p>
        </w:tc>
        <w:tc>
          <w:tcPr>
            <w:tcW w:w="6416" w:type="dxa"/>
            <w:vAlign w:val="center"/>
          </w:tcPr>
          <w:p>
            <w:pPr>
              <w:rPr>
                <w:rFonts w:ascii="宋体" w:hAnsi="宋体" w:cs="宋体"/>
                <w:kern w:val="0"/>
                <w:szCs w:val="21"/>
              </w:rPr>
            </w:pPr>
            <w:r>
              <w:rPr>
                <w:rFonts w:hint="eastAsia" w:ascii="宋体" w:hAnsi="宋体" w:cs="宋体"/>
                <w:kern w:val="0"/>
                <w:szCs w:val="21"/>
              </w:rPr>
              <w:t>投标人提供的实物样品所体现的技术工艺水平是否符合招标文件规定要求进行评审：</w:t>
            </w:r>
          </w:p>
          <w:p>
            <w:pPr>
              <w:rPr>
                <w:rFonts w:ascii="宋体" w:hAnsi="宋体" w:cs="宋体"/>
                <w:kern w:val="0"/>
                <w:szCs w:val="21"/>
              </w:rPr>
            </w:pPr>
            <w:r>
              <w:rPr>
                <w:rFonts w:hint="eastAsia" w:ascii="宋体" w:hAnsi="宋体" w:cs="宋体"/>
                <w:kern w:val="0"/>
                <w:szCs w:val="21"/>
              </w:rPr>
              <w:t>（1）实物样品所体现的技术工艺水平满足或优于招标文件规定，款式新颖、设计得体、缝制质量高，得20分；</w:t>
            </w:r>
          </w:p>
          <w:p>
            <w:pPr>
              <w:rPr>
                <w:rFonts w:ascii="宋体" w:hAnsi="宋体" w:cs="宋体"/>
                <w:kern w:val="0"/>
                <w:szCs w:val="21"/>
              </w:rPr>
            </w:pPr>
            <w:r>
              <w:rPr>
                <w:rFonts w:hint="eastAsia" w:ascii="宋体" w:hAnsi="宋体" w:cs="宋体"/>
                <w:kern w:val="0"/>
                <w:szCs w:val="21"/>
              </w:rPr>
              <w:t>（2）实物样品所体现的技术工艺水平满足招标文件规定，款式、设计较新颖得体、缝制质量良好，得16 分；</w:t>
            </w:r>
          </w:p>
          <w:p>
            <w:pPr>
              <w:rPr>
                <w:rFonts w:ascii="宋体" w:hAnsi="宋体" w:cs="宋体"/>
                <w:kern w:val="0"/>
                <w:szCs w:val="21"/>
              </w:rPr>
            </w:pPr>
            <w:r>
              <w:rPr>
                <w:rFonts w:hint="eastAsia" w:ascii="宋体" w:hAnsi="宋体" w:cs="宋体"/>
                <w:kern w:val="0"/>
                <w:szCs w:val="21"/>
              </w:rPr>
              <w:t>（3）实物样品所体现的技术工艺水平一般，款式、设计、缝制质量一般，得 12分；</w:t>
            </w:r>
          </w:p>
          <w:p>
            <w:pPr>
              <w:rPr>
                <w:rFonts w:ascii="宋体" w:hAnsi="宋体" w:cs="宋体"/>
                <w:kern w:val="0"/>
                <w:szCs w:val="21"/>
              </w:rPr>
            </w:pPr>
            <w:r>
              <w:rPr>
                <w:rFonts w:hint="eastAsia" w:ascii="宋体" w:hAnsi="宋体" w:cs="宋体"/>
                <w:kern w:val="0"/>
                <w:szCs w:val="21"/>
              </w:rPr>
              <w:t>（4）实物样品所体现的技术工艺水平有待提高，款式、设计、缝制质量有待提高，得 8 分；</w:t>
            </w:r>
          </w:p>
          <w:p>
            <w:pPr>
              <w:rPr>
                <w:rFonts w:ascii="宋体" w:hAnsi="宋体" w:cs="宋体"/>
                <w:kern w:val="0"/>
                <w:szCs w:val="21"/>
              </w:rPr>
            </w:pPr>
            <w:r>
              <w:rPr>
                <w:rFonts w:hint="eastAsia" w:ascii="宋体" w:hAnsi="宋体" w:cs="宋体"/>
                <w:kern w:val="0"/>
                <w:szCs w:val="21"/>
              </w:rPr>
              <w:t>注：以提供的实物样品为评分依据，未提供样品或提供不全的，该项不得分。</w:t>
            </w:r>
          </w:p>
        </w:tc>
        <w:tc>
          <w:tcPr>
            <w:tcW w:w="881" w:type="dxa"/>
            <w:vAlign w:val="center"/>
          </w:tcPr>
          <w:p>
            <w:pPr>
              <w:widowControl/>
              <w:jc w:val="left"/>
              <w:rPr>
                <w:rFonts w:ascii="宋体" w:hAnsi="宋体" w:cs="宋体"/>
                <w:kern w:val="0"/>
                <w:szCs w:val="21"/>
              </w:rPr>
            </w:pPr>
            <w:r>
              <w:rPr>
                <w:rFonts w:hint="eastAsia" w:ascii="宋体" w:hAnsi="宋体" w:cs="宋体"/>
                <w:kern w:val="0"/>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988" w:type="dxa"/>
            <w:vMerge w:val="continue"/>
            <w:vAlign w:val="center"/>
          </w:tcPr>
          <w:p>
            <w:pPr>
              <w:widowControl/>
              <w:jc w:val="left"/>
              <w:rPr>
                <w:rFonts w:ascii="宋体" w:hAnsi="宋体" w:cs="宋体"/>
                <w:kern w:val="0"/>
                <w:szCs w:val="21"/>
              </w:rPr>
            </w:pPr>
          </w:p>
        </w:tc>
        <w:tc>
          <w:tcPr>
            <w:tcW w:w="1231" w:type="dxa"/>
            <w:vAlign w:val="center"/>
          </w:tcPr>
          <w:p>
            <w:pPr>
              <w:widowControl/>
              <w:jc w:val="center"/>
              <w:rPr>
                <w:rFonts w:ascii="宋体" w:hAnsi="宋体" w:cs="宋体"/>
                <w:kern w:val="0"/>
                <w:szCs w:val="21"/>
              </w:rPr>
            </w:pPr>
            <w:r>
              <w:rPr>
                <w:rFonts w:hint="eastAsia" w:ascii="宋体" w:hAnsi="宋体" w:cs="宋体"/>
                <w:kern w:val="0"/>
                <w:szCs w:val="21"/>
              </w:rPr>
              <w:t>实施方案</w:t>
            </w:r>
          </w:p>
        </w:tc>
        <w:tc>
          <w:tcPr>
            <w:tcW w:w="6416" w:type="dxa"/>
            <w:vAlign w:val="center"/>
          </w:tcPr>
          <w:p>
            <w:pPr>
              <w:rPr>
                <w:rFonts w:ascii="宋体" w:hAnsi="宋体" w:cs="宋体"/>
                <w:kern w:val="0"/>
                <w:szCs w:val="21"/>
              </w:rPr>
            </w:pPr>
            <w:r>
              <w:rPr>
                <w:rFonts w:hint="eastAsia" w:ascii="宋体" w:hAnsi="宋体" w:cs="宋体"/>
                <w:kern w:val="0"/>
                <w:szCs w:val="21"/>
              </w:rPr>
              <w:t>1.根据投标人提供的售前上门量体、售中运输、售后响应及退换、备货等服务以及其他它有利于采购人的优化服务措施等进行打分：与本项目的具体特点和实际需要适应度高，利于项目实施，10日内完成量体、交货的得10-12分；与本项目的具体特点和实际需要相适应程度较高，符合项目实施要求，15日内完成量体、交货的得6-9分；与本项目的具体特点以及项目实际需要适应程度不够，基本满足实施要求的得 3-5 分；未提供的不得分。</w:t>
            </w:r>
          </w:p>
        </w:tc>
        <w:tc>
          <w:tcPr>
            <w:tcW w:w="881" w:type="dxa"/>
            <w:vAlign w:val="center"/>
          </w:tcPr>
          <w:p>
            <w:pPr>
              <w:widowControl/>
              <w:jc w:val="left"/>
              <w:rPr>
                <w:rFonts w:ascii="宋体" w:hAnsi="宋体" w:cs="宋体"/>
                <w:kern w:val="0"/>
                <w:szCs w:val="21"/>
              </w:rPr>
            </w:pPr>
            <w:r>
              <w:rPr>
                <w:rFonts w:hint="eastAsia" w:ascii="宋体" w:hAnsi="宋体" w:cs="宋体"/>
                <w:kern w:val="0"/>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988" w:type="dxa"/>
            <w:vMerge w:val="continue"/>
            <w:vAlign w:val="center"/>
          </w:tcPr>
          <w:p>
            <w:pPr>
              <w:widowControl/>
              <w:jc w:val="left"/>
              <w:rPr>
                <w:rFonts w:ascii="宋体" w:hAnsi="宋体" w:cs="宋体"/>
                <w:kern w:val="0"/>
                <w:szCs w:val="21"/>
              </w:rPr>
            </w:pPr>
          </w:p>
        </w:tc>
        <w:tc>
          <w:tcPr>
            <w:tcW w:w="1231" w:type="dxa"/>
            <w:vAlign w:val="center"/>
          </w:tcPr>
          <w:p>
            <w:pPr>
              <w:widowControl/>
              <w:jc w:val="center"/>
              <w:rPr>
                <w:rFonts w:ascii="宋体" w:hAnsi="宋体" w:cs="宋体"/>
                <w:kern w:val="0"/>
                <w:szCs w:val="21"/>
              </w:rPr>
            </w:pPr>
            <w:r>
              <w:rPr>
                <w:rFonts w:hint="eastAsia" w:ascii="宋体" w:hAnsi="宋体" w:cs="宋体"/>
                <w:kern w:val="0"/>
                <w:szCs w:val="21"/>
              </w:rPr>
              <w:t>相关认证</w:t>
            </w:r>
          </w:p>
        </w:tc>
        <w:tc>
          <w:tcPr>
            <w:tcW w:w="6416" w:type="dxa"/>
            <w:vAlign w:val="center"/>
          </w:tcPr>
          <w:p>
            <w:pPr>
              <w:widowControl/>
              <w:rPr>
                <w:rFonts w:ascii="宋体" w:hAnsi="宋体" w:cs="宋体"/>
                <w:kern w:val="0"/>
                <w:szCs w:val="21"/>
              </w:rPr>
            </w:pPr>
            <w:r>
              <w:rPr>
                <w:rFonts w:hint="eastAsia" w:ascii="宋体" w:hAnsi="宋体" w:cs="宋体"/>
                <w:kern w:val="0"/>
                <w:szCs w:val="21"/>
              </w:rPr>
              <w:t xml:space="preserve">1、投标人具有经中国国家认证认可监督管理委员会认证机构颁发的有效的质量管理体系认证证书、环境管理体系认证证书、职业健康安全管理体系认证证书的，每提供 1 种认证证书得 1 ，本项最多得 3 分。 </w:t>
            </w:r>
          </w:p>
          <w:p>
            <w:pPr>
              <w:widowControl/>
              <w:rPr>
                <w:rFonts w:ascii="宋体" w:hAnsi="宋体" w:cs="宋体"/>
                <w:kern w:val="0"/>
                <w:szCs w:val="21"/>
              </w:rPr>
            </w:pPr>
            <w:r>
              <w:rPr>
                <w:rFonts w:hint="eastAsia" w:ascii="宋体" w:hAnsi="宋体" w:cs="宋体"/>
                <w:kern w:val="0"/>
                <w:szCs w:val="21"/>
              </w:rPr>
              <w:t>2、投标人具有经中国国家认证认可监督管理委员会认证机构颁发的有效的商品售后服务认证证书的，得1 分。满分 1 分。</w:t>
            </w:r>
          </w:p>
          <w:p>
            <w:pPr>
              <w:widowControl/>
              <w:rPr>
                <w:rFonts w:ascii="宋体" w:hAnsi="宋体" w:cs="宋体"/>
                <w:kern w:val="0"/>
                <w:szCs w:val="21"/>
              </w:rPr>
            </w:pPr>
            <w:r>
              <w:rPr>
                <w:rFonts w:hint="eastAsia" w:ascii="宋体" w:hAnsi="宋体" w:cs="宋体"/>
                <w:kern w:val="0"/>
                <w:szCs w:val="21"/>
              </w:rPr>
              <w:t>注：以上指标均以投标文件中提供的有效证书和中国国家认证认可监督管理委员会官网证书查询截图为评审依据。</w:t>
            </w:r>
          </w:p>
        </w:tc>
        <w:tc>
          <w:tcPr>
            <w:tcW w:w="881" w:type="dxa"/>
            <w:vAlign w:val="center"/>
          </w:tcPr>
          <w:p>
            <w:pPr>
              <w:widowControl/>
              <w:jc w:val="left"/>
              <w:rPr>
                <w:rFonts w:ascii="宋体" w:hAnsi="宋体" w:cs="宋体"/>
                <w:kern w:val="0"/>
                <w:szCs w:val="21"/>
              </w:rPr>
            </w:pPr>
            <w:r>
              <w:rPr>
                <w:rFonts w:hint="eastAsia" w:ascii="宋体" w:hAnsi="宋体" w:cs="宋体"/>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988" w:type="dxa"/>
            <w:vMerge w:val="continue"/>
            <w:vAlign w:val="center"/>
          </w:tcPr>
          <w:p>
            <w:pPr>
              <w:widowControl/>
              <w:jc w:val="left"/>
              <w:rPr>
                <w:rFonts w:ascii="宋体" w:hAnsi="宋体" w:cs="宋体"/>
                <w:kern w:val="0"/>
                <w:szCs w:val="21"/>
              </w:rPr>
            </w:pPr>
          </w:p>
        </w:tc>
        <w:tc>
          <w:tcPr>
            <w:tcW w:w="1231" w:type="dxa"/>
            <w:vAlign w:val="center"/>
          </w:tcPr>
          <w:p>
            <w:pPr>
              <w:widowControl/>
              <w:rPr>
                <w:rFonts w:ascii="宋体" w:hAnsi="宋体" w:cs="宋体"/>
                <w:kern w:val="0"/>
                <w:szCs w:val="21"/>
              </w:rPr>
            </w:pPr>
            <w:r>
              <w:rPr>
                <w:rFonts w:hint="eastAsia" w:ascii="宋体" w:hAnsi="宋体" w:cs="宋体"/>
                <w:kern w:val="0"/>
                <w:szCs w:val="21"/>
              </w:rPr>
              <w:t>投标人业绩</w:t>
            </w:r>
          </w:p>
        </w:tc>
        <w:tc>
          <w:tcPr>
            <w:tcW w:w="6416" w:type="dxa"/>
            <w:vAlign w:val="center"/>
          </w:tcPr>
          <w:p>
            <w:pPr>
              <w:widowControl/>
              <w:rPr>
                <w:rFonts w:ascii="宋体" w:hAnsi="宋体" w:cs="宋体"/>
                <w:kern w:val="0"/>
                <w:szCs w:val="21"/>
              </w:rPr>
            </w:pPr>
            <w:r>
              <w:rPr>
                <w:rFonts w:hint="eastAsia" w:ascii="宋体" w:hAnsi="宋体" w:cs="宋体"/>
                <w:kern w:val="0"/>
                <w:szCs w:val="21"/>
              </w:rPr>
              <w:t>2021年 1 月 1 日以来（以合同签订时间为准），投标人具有测绘、地质调查、工程施工等相关行业服装供货业绩的，每提供一个业绩得 2 分，最高得 6分；</w:t>
            </w:r>
          </w:p>
        </w:tc>
        <w:tc>
          <w:tcPr>
            <w:tcW w:w="881" w:type="dxa"/>
            <w:vAlign w:val="center"/>
          </w:tcPr>
          <w:p>
            <w:pPr>
              <w:widowControl/>
              <w:jc w:val="left"/>
              <w:rPr>
                <w:rFonts w:ascii="宋体" w:hAnsi="宋体" w:cs="宋体"/>
                <w:kern w:val="0"/>
                <w:szCs w:val="21"/>
              </w:rPr>
            </w:pPr>
            <w:r>
              <w:rPr>
                <w:rFonts w:hint="eastAsia" w:ascii="宋体" w:hAnsi="宋体" w:cs="宋体"/>
                <w:kern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988" w:type="dxa"/>
            <w:vMerge w:val="continue"/>
            <w:vAlign w:val="center"/>
          </w:tcPr>
          <w:p>
            <w:pPr>
              <w:widowControl/>
              <w:jc w:val="left"/>
              <w:rPr>
                <w:rFonts w:ascii="宋体" w:hAnsi="宋体" w:cs="宋体"/>
                <w:kern w:val="0"/>
                <w:szCs w:val="21"/>
              </w:rPr>
            </w:pPr>
          </w:p>
        </w:tc>
        <w:tc>
          <w:tcPr>
            <w:tcW w:w="1231" w:type="dxa"/>
            <w:vAlign w:val="center"/>
          </w:tcPr>
          <w:p>
            <w:pPr>
              <w:widowControl/>
              <w:rPr>
                <w:rFonts w:ascii="宋体" w:hAnsi="宋体" w:cs="宋体"/>
                <w:kern w:val="0"/>
                <w:szCs w:val="21"/>
              </w:rPr>
            </w:pPr>
            <w:r>
              <w:rPr>
                <w:rFonts w:hint="eastAsia" w:ascii="宋体" w:hAnsi="宋体" w:cs="宋体"/>
                <w:kern w:val="0"/>
                <w:szCs w:val="21"/>
              </w:rPr>
              <w:t>销售及售后服务</w:t>
            </w:r>
          </w:p>
        </w:tc>
        <w:tc>
          <w:tcPr>
            <w:tcW w:w="6416" w:type="dxa"/>
            <w:vAlign w:val="center"/>
          </w:tcPr>
          <w:p>
            <w:pPr>
              <w:widowControl/>
              <w:rPr>
                <w:rFonts w:ascii="宋体" w:hAnsi="宋体" w:cs="宋体"/>
                <w:kern w:val="0"/>
                <w:szCs w:val="21"/>
              </w:rPr>
            </w:pPr>
            <w:r>
              <w:rPr>
                <w:rFonts w:hint="eastAsia" w:ascii="宋体" w:hAnsi="宋体" w:cs="宋体"/>
                <w:kern w:val="0"/>
                <w:szCs w:val="21"/>
              </w:rPr>
              <w:t>1、供应商为标的物生产厂商或代理销售商的得2分，其他不得分。</w:t>
            </w:r>
          </w:p>
          <w:p>
            <w:pPr>
              <w:widowControl/>
              <w:rPr>
                <w:rFonts w:ascii="宋体" w:hAnsi="宋体" w:cs="宋体"/>
                <w:kern w:val="0"/>
                <w:szCs w:val="21"/>
              </w:rPr>
            </w:pPr>
            <w:r>
              <w:rPr>
                <w:rFonts w:hint="eastAsia" w:ascii="宋体" w:hAnsi="宋体" w:cs="宋体"/>
                <w:kern w:val="0"/>
                <w:szCs w:val="21"/>
              </w:rPr>
              <w:t>2、商品正品承诺，得5分。</w:t>
            </w:r>
          </w:p>
          <w:p>
            <w:pPr>
              <w:widowControl/>
              <w:rPr>
                <w:rFonts w:ascii="宋体" w:hAnsi="宋体" w:cs="宋体"/>
                <w:szCs w:val="21"/>
              </w:rPr>
            </w:pPr>
            <w:r>
              <w:rPr>
                <w:rFonts w:hint="eastAsia" w:ascii="宋体" w:hAnsi="宋体" w:cs="宋体"/>
                <w:szCs w:val="21"/>
              </w:rPr>
              <w:t xml:space="preserve">3、供应商承诺能够 7*24 小时提供售后服务的，得1分。 </w:t>
            </w:r>
          </w:p>
          <w:p>
            <w:pPr>
              <w:widowControl/>
              <w:rPr>
                <w:rFonts w:ascii="宋体" w:hAnsi="宋体" w:cs="宋体"/>
                <w:szCs w:val="21"/>
              </w:rPr>
            </w:pPr>
            <w:r>
              <w:rPr>
                <w:rFonts w:hint="eastAsia" w:ascii="宋体" w:hAnsi="宋体" w:cs="宋体"/>
                <w:szCs w:val="21"/>
              </w:rPr>
              <w:t>注：以投标文件中提供的售后服务承诺为评审依据，代理销售商需提供厂家授权证明。</w:t>
            </w:r>
          </w:p>
        </w:tc>
        <w:tc>
          <w:tcPr>
            <w:tcW w:w="881" w:type="dxa"/>
            <w:vAlign w:val="center"/>
          </w:tcPr>
          <w:p>
            <w:pPr>
              <w:widowControl/>
              <w:jc w:val="left"/>
              <w:rPr>
                <w:rFonts w:ascii="宋体" w:hAnsi="宋体" w:cs="宋体"/>
                <w:kern w:val="0"/>
                <w:szCs w:val="21"/>
              </w:rPr>
            </w:pPr>
            <w:r>
              <w:rPr>
                <w:rFonts w:hint="eastAsia" w:ascii="宋体" w:hAnsi="宋体" w:cs="宋体"/>
                <w:kern w:val="0"/>
                <w:szCs w:val="21"/>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988" w:type="dxa"/>
            <w:vAlign w:val="center"/>
          </w:tcPr>
          <w:p>
            <w:pPr>
              <w:widowControl/>
              <w:ind w:firstLine="95" w:firstLineChars="50"/>
              <w:jc w:val="left"/>
              <w:rPr>
                <w:rFonts w:ascii="宋体" w:hAnsi="宋体" w:cs="宋体"/>
                <w:kern w:val="0"/>
                <w:szCs w:val="21"/>
              </w:rPr>
            </w:pPr>
            <w:r>
              <w:rPr>
                <w:rFonts w:hint="eastAsia" w:ascii="宋体" w:hAnsi="宋体" w:cs="宋体"/>
                <w:b/>
                <w:bCs/>
                <w:kern w:val="0"/>
                <w:szCs w:val="21"/>
              </w:rPr>
              <w:t>价格分（30分）</w:t>
            </w:r>
          </w:p>
        </w:tc>
        <w:tc>
          <w:tcPr>
            <w:tcW w:w="8528" w:type="dxa"/>
            <w:gridSpan w:val="3"/>
            <w:vAlign w:val="center"/>
          </w:tcPr>
          <w:p>
            <w:pPr>
              <w:widowControl/>
              <w:jc w:val="left"/>
              <w:rPr>
                <w:rFonts w:ascii="宋体" w:hAnsi="宋体" w:cs="宋体"/>
                <w:kern w:val="0"/>
                <w:szCs w:val="21"/>
              </w:rPr>
            </w:pPr>
            <w:r>
              <w:rPr>
                <w:rFonts w:hint="eastAsia" w:ascii="宋体" w:hAnsi="宋体" w:cs="宋体"/>
                <w:szCs w:val="21"/>
              </w:rPr>
              <w:t>当有效投标人≥ 5 家时，扣除一个最高价和一个最低价，取其余报价的平均值作为评标基准值；当有效投标人＜5 家时，取所有报价的平均值作为基准值。得分计算：报价等于基准值的得 30 分；每高于基准值 1%扣 1分；每低于基准值 1%扣 0.5 分；不足 1%的部分按 1%计算得分。</w:t>
            </w:r>
          </w:p>
        </w:tc>
      </w:tr>
    </w:tbl>
    <w:p>
      <w:pPr>
        <w:pStyle w:val="44"/>
        <w:rPr>
          <w:rFonts w:ascii="Times New Roman" w:hAnsi="Times New Roman" w:eastAsia="宋体"/>
        </w:rPr>
      </w:pPr>
    </w:p>
    <w:p>
      <w:pPr>
        <w:pStyle w:val="40"/>
        <w:spacing w:line="360" w:lineRule="auto"/>
        <w:ind w:firstLine="220"/>
        <w:rPr>
          <w:rFonts w:ascii="仿宋" w:hAnsi="仿宋" w:eastAsia="仿宋" w:cs="仿宋"/>
          <w:b/>
        </w:rPr>
      </w:pPr>
      <w:r>
        <w:rPr>
          <w:rFonts w:hint="eastAsia" w:ascii="仿宋" w:hAnsi="仿宋" w:eastAsia="仿宋" w:cs="仿宋"/>
          <w:b/>
        </w:rPr>
        <w:t xml:space="preserve">2、分值汇总 </w:t>
      </w:r>
    </w:p>
    <w:p>
      <w:pPr>
        <w:pStyle w:val="40"/>
        <w:spacing w:line="360" w:lineRule="auto"/>
        <w:ind w:firstLine="219"/>
        <w:rPr>
          <w:rFonts w:ascii="仿宋" w:hAnsi="仿宋" w:eastAsia="仿宋" w:cs="仿宋"/>
        </w:rPr>
      </w:pPr>
      <w:r>
        <w:rPr>
          <w:rFonts w:hint="eastAsia" w:ascii="仿宋" w:hAnsi="仿宋" w:eastAsia="仿宋" w:cs="仿宋"/>
        </w:rPr>
        <w:t>（1）评标委员会各成员应当对每个有效投标人的投响应件进行评分，取各位评委评分之平均值，四舍五入保留至小数点后两位数，得到该投标人的技术资信分。</w:t>
      </w:r>
    </w:p>
    <w:p>
      <w:pPr>
        <w:pStyle w:val="41"/>
        <w:spacing w:line="360" w:lineRule="auto"/>
        <w:ind w:left="0" w:leftChars="0" w:firstLine="219" w:firstLineChars="100"/>
        <w:rPr>
          <w:rFonts w:ascii="仿宋" w:hAnsi="仿宋" w:eastAsia="仿宋" w:cs="仿宋"/>
          <w:color w:val="auto"/>
        </w:rPr>
      </w:pPr>
      <w:r>
        <w:rPr>
          <w:rFonts w:hint="eastAsia" w:ascii="仿宋" w:hAnsi="仿宋" w:eastAsia="仿宋" w:cs="仿宋"/>
          <w:color w:val="auto"/>
        </w:rPr>
        <w:t>（2）将投标人的技术资信分加上根据上述标准计算出的价格分，即为该投标人的综合总得</w:t>
      </w:r>
    </w:p>
    <w:p>
      <w:pPr>
        <w:pStyle w:val="41"/>
        <w:spacing w:line="360" w:lineRule="auto"/>
        <w:ind w:left="376" w:leftChars="0" w:hanging="376" w:hangingChars="172"/>
        <w:rPr>
          <w:rFonts w:ascii="仿宋" w:hAnsi="仿宋" w:eastAsia="仿宋" w:cs="仿宋"/>
          <w:color w:val="auto"/>
        </w:rPr>
      </w:pPr>
      <w:r>
        <w:rPr>
          <w:rFonts w:hint="eastAsia" w:ascii="仿宋" w:hAnsi="仿宋" w:eastAsia="仿宋" w:cs="仿宋"/>
          <w:color w:val="auto"/>
        </w:rPr>
        <w:t>分。</w:t>
      </w:r>
    </w:p>
    <w:p>
      <w:pPr>
        <w:pStyle w:val="41"/>
        <w:spacing w:line="360" w:lineRule="auto"/>
        <w:ind w:left="0" w:leftChars="0" w:firstLine="219" w:firstLineChars="100"/>
        <w:rPr>
          <w:rFonts w:ascii="仿宋" w:hAnsi="仿宋" w:eastAsia="仿宋" w:cs="仿宋"/>
          <w:color w:val="auto"/>
        </w:rPr>
      </w:pPr>
      <w:r>
        <w:rPr>
          <w:rFonts w:hint="eastAsia" w:ascii="仿宋" w:hAnsi="仿宋" w:eastAsia="仿宋" w:cs="仿宋"/>
          <w:color w:val="auto"/>
        </w:rPr>
        <w:t>（3）评审小组根据各投标人最终得分排序情况，推荐得分最高的供应商为中标候选人进行公示，公示期为三个工作日。</w:t>
      </w:r>
    </w:p>
    <w:p>
      <w:pPr>
        <w:pStyle w:val="41"/>
        <w:spacing w:line="360" w:lineRule="auto"/>
        <w:ind w:left="0" w:leftChars="0" w:firstLine="219" w:firstLineChars="100"/>
        <w:rPr>
          <w:rFonts w:ascii="仿宋" w:hAnsi="仿宋" w:eastAsia="仿宋" w:cs="仿宋"/>
          <w:color w:val="auto"/>
        </w:rPr>
      </w:pPr>
      <w:r>
        <w:rPr>
          <w:rFonts w:hint="eastAsia" w:ascii="仿宋" w:hAnsi="仿宋" w:eastAsia="仿宋" w:cs="仿宋"/>
          <w:color w:val="auto"/>
        </w:rPr>
        <w:t>（4）公示期满后各方均无异议，采购人将向中标候选人发出中标通知书，中标通知书是合同的组成部分。</w:t>
      </w:r>
    </w:p>
    <w:bookmarkEnd w:id="10"/>
    <w:p>
      <w:pPr>
        <w:pStyle w:val="40"/>
        <w:ind w:firstLine="0" w:firstLineChars="0"/>
        <w:rPr>
          <w:rFonts w:ascii="Times New Roman" w:hAnsi="Times New Roman"/>
        </w:rPr>
      </w:pPr>
      <w:bookmarkStart w:id="11" w:name="_Toc444778690"/>
    </w:p>
    <w:p>
      <w:pPr>
        <w:pStyle w:val="40"/>
        <w:ind w:firstLine="0" w:firstLineChars="0"/>
        <w:rPr>
          <w:b/>
          <w:sz w:val="32"/>
          <w:szCs w:val="32"/>
        </w:rPr>
      </w:pPr>
    </w:p>
    <w:p/>
    <w:p/>
    <w:p>
      <w:pPr>
        <w:pStyle w:val="4"/>
        <w:jc w:val="center"/>
        <w:rPr>
          <w:b/>
          <w:bCs/>
          <w:sz w:val="32"/>
          <w:szCs w:val="32"/>
        </w:rPr>
      </w:pPr>
      <w:bookmarkStart w:id="12" w:name="_Toc17506"/>
      <w:bookmarkStart w:id="13" w:name="_Hlk161418693"/>
      <w:r>
        <w:rPr>
          <w:b/>
          <w:bCs/>
          <w:sz w:val="32"/>
          <w:szCs w:val="32"/>
        </w:rPr>
        <w:t>第</w:t>
      </w:r>
      <w:r>
        <w:rPr>
          <w:rFonts w:hint="eastAsia"/>
          <w:b/>
          <w:bCs/>
          <w:sz w:val="32"/>
          <w:szCs w:val="32"/>
        </w:rPr>
        <w:t>七</w:t>
      </w:r>
      <w:r>
        <w:rPr>
          <w:b/>
          <w:bCs/>
          <w:sz w:val="32"/>
          <w:szCs w:val="32"/>
        </w:rPr>
        <w:t>章  响应文件格式</w:t>
      </w:r>
      <w:bookmarkEnd w:id="11"/>
      <w:bookmarkEnd w:id="12"/>
    </w:p>
    <w:p>
      <w:pPr>
        <w:rPr>
          <w:rFonts w:ascii="Times New Roman" w:hAnsi="Times New Roman"/>
        </w:rPr>
      </w:pPr>
    </w:p>
    <w:p>
      <w:pPr>
        <w:spacing w:line="500" w:lineRule="exact"/>
        <w:jc w:val="center"/>
        <w:rPr>
          <w:rFonts w:ascii="Times New Roman" w:hAnsi="Times New Roman"/>
          <w:b/>
          <w:sz w:val="32"/>
        </w:rPr>
      </w:pPr>
      <w:r>
        <w:rPr>
          <w:rFonts w:hint="eastAsia" w:ascii="Times New Roman" w:hAnsi="Times New Roman"/>
          <w:b/>
          <w:sz w:val="32"/>
          <w:u w:val="single"/>
        </w:rPr>
        <w:t xml:space="preserve"> 劳保服 </w:t>
      </w:r>
      <w:r>
        <w:rPr>
          <w:rFonts w:ascii="Times New Roman" w:hAnsi="Times New Roman"/>
          <w:b/>
          <w:sz w:val="32"/>
        </w:rPr>
        <w:t>采购</w:t>
      </w:r>
    </w:p>
    <w:p>
      <w:pPr>
        <w:spacing w:line="900" w:lineRule="exact"/>
        <w:rPr>
          <w:rFonts w:ascii="Times New Roman" w:hAnsi="Times New Roman"/>
          <w:b/>
          <w:sz w:val="72"/>
        </w:rPr>
      </w:pPr>
    </w:p>
    <w:p>
      <w:pPr>
        <w:spacing w:line="900" w:lineRule="exact"/>
        <w:jc w:val="center"/>
        <w:rPr>
          <w:rFonts w:ascii="Times New Roman" w:hAnsi="Times New Roman"/>
          <w:b/>
          <w:sz w:val="72"/>
        </w:rPr>
      </w:pPr>
      <w:r>
        <w:rPr>
          <w:rFonts w:ascii="Times New Roman" w:hAnsi="Times New Roman"/>
          <w:b/>
          <w:sz w:val="72"/>
        </w:rPr>
        <w:t>响</w:t>
      </w:r>
    </w:p>
    <w:p>
      <w:pPr>
        <w:spacing w:line="900" w:lineRule="exact"/>
        <w:jc w:val="center"/>
        <w:rPr>
          <w:rFonts w:ascii="Times New Roman" w:hAnsi="Times New Roman"/>
          <w:b/>
          <w:sz w:val="72"/>
        </w:rPr>
      </w:pPr>
    </w:p>
    <w:p>
      <w:pPr>
        <w:spacing w:line="900" w:lineRule="exact"/>
        <w:jc w:val="center"/>
        <w:rPr>
          <w:rFonts w:ascii="Times New Roman" w:hAnsi="Times New Roman"/>
          <w:b/>
          <w:sz w:val="72"/>
        </w:rPr>
      </w:pPr>
      <w:r>
        <w:rPr>
          <w:rFonts w:ascii="Times New Roman" w:hAnsi="Times New Roman"/>
          <w:b/>
          <w:sz w:val="72"/>
        </w:rPr>
        <w:t>应</w:t>
      </w:r>
    </w:p>
    <w:p>
      <w:pPr>
        <w:spacing w:line="900" w:lineRule="exact"/>
        <w:jc w:val="center"/>
        <w:rPr>
          <w:rFonts w:ascii="Times New Roman" w:hAnsi="Times New Roman"/>
          <w:b/>
          <w:sz w:val="72"/>
        </w:rPr>
      </w:pPr>
    </w:p>
    <w:p>
      <w:pPr>
        <w:spacing w:line="900" w:lineRule="exact"/>
        <w:jc w:val="center"/>
        <w:rPr>
          <w:rFonts w:ascii="Times New Roman" w:hAnsi="Times New Roman"/>
          <w:b/>
          <w:sz w:val="72"/>
        </w:rPr>
      </w:pPr>
      <w:r>
        <w:rPr>
          <w:rFonts w:ascii="Times New Roman" w:hAnsi="Times New Roman"/>
          <w:b/>
          <w:sz w:val="72"/>
        </w:rPr>
        <w:t>文</w:t>
      </w:r>
    </w:p>
    <w:p>
      <w:pPr>
        <w:spacing w:line="900" w:lineRule="exact"/>
        <w:jc w:val="center"/>
        <w:rPr>
          <w:rFonts w:ascii="Times New Roman" w:hAnsi="Times New Roman"/>
          <w:b/>
          <w:sz w:val="72"/>
        </w:rPr>
      </w:pPr>
    </w:p>
    <w:p>
      <w:pPr>
        <w:jc w:val="center"/>
        <w:rPr>
          <w:rFonts w:ascii="Times New Roman" w:hAnsi="Times New Roman"/>
          <w:b/>
          <w:sz w:val="72"/>
        </w:rPr>
      </w:pPr>
      <w:r>
        <w:rPr>
          <w:rFonts w:ascii="Times New Roman" w:hAnsi="Times New Roman"/>
          <w:b/>
          <w:sz w:val="72"/>
        </w:rPr>
        <w:t>件</w:t>
      </w:r>
    </w:p>
    <w:p>
      <w:pPr>
        <w:spacing w:after="156" w:afterLines="50"/>
        <w:jc w:val="center"/>
        <w:rPr>
          <w:rFonts w:ascii="Times New Roman" w:hAnsi="Times New Roman"/>
          <w:b/>
          <w:sz w:val="72"/>
        </w:rPr>
      </w:pPr>
    </w:p>
    <w:p>
      <w:pPr>
        <w:spacing w:after="156" w:afterLines="50" w:line="500" w:lineRule="exact"/>
        <w:jc w:val="center"/>
        <w:rPr>
          <w:rFonts w:ascii="Times New Roman" w:hAnsi="Times New Roman"/>
          <w:b/>
          <w:sz w:val="72"/>
        </w:rPr>
      </w:pPr>
    </w:p>
    <w:p>
      <w:pPr>
        <w:spacing w:after="156" w:afterLines="50" w:line="500" w:lineRule="exact"/>
        <w:jc w:val="center"/>
        <w:rPr>
          <w:rFonts w:ascii="Times New Roman" w:hAnsi="Times New Roman"/>
          <w:b/>
          <w:sz w:val="72"/>
        </w:rPr>
      </w:pPr>
    </w:p>
    <w:p>
      <w:pPr>
        <w:spacing w:after="156" w:afterLines="50" w:line="500" w:lineRule="exact"/>
        <w:rPr>
          <w:rFonts w:ascii="Times New Roman" w:hAnsi="Times New Roman"/>
          <w:b/>
          <w:sz w:val="32"/>
          <w:u w:val="single"/>
        </w:rPr>
      </w:pPr>
      <w:r>
        <w:rPr>
          <w:rFonts w:ascii="Times New Roman" w:hAnsi="Times New Roman"/>
          <w:b/>
          <w:sz w:val="30"/>
        </w:rPr>
        <w:t xml:space="preserve">                 </w:t>
      </w:r>
      <w:r>
        <w:rPr>
          <w:rFonts w:ascii="Times New Roman" w:hAnsi="Times New Roman"/>
          <w:b/>
          <w:sz w:val="32"/>
        </w:rPr>
        <w:t>供应商：</w:t>
      </w:r>
      <w:r>
        <w:rPr>
          <w:rFonts w:ascii="Times New Roman" w:hAnsi="Times New Roman"/>
          <w:b/>
          <w:sz w:val="32"/>
          <w:u w:val="single"/>
        </w:rPr>
        <w:t xml:space="preserve">               </w:t>
      </w:r>
    </w:p>
    <w:p>
      <w:pPr>
        <w:spacing w:after="156" w:afterLines="50" w:line="500" w:lineRule="exact"/>
        <w:jc w:val="center"/>
        <w:rPr>
          <w:rFonts w:ascii="Times New Roman" w:hAnsi="Times New Roman"/>
          <w:b/>
          <w:sz w:val="32"/>
        </w:rPr>
      </w:pPr>
      <w:r>
        <w:rPr>
          <w:rFonts w:ascii="Times New Roman" w:hAnsi="Times New Roman"/>
          <w:b/>
          <w:sz w:val="32"/>
          <w:u w:val="single"/>
        </w:rPr>
        <w:t xml:space="preserve">    </w:t>
      </w:r>
      <w:r>
        <w:rPr>
          <w:rFonts w:ascii="Times New Roman" w:hAnsi="Times New Roman"/>
          <w:b/>
          <w:sz w:val="32"/>
        </w:rPr>
        <w:t>年</w:t>
      </w:r>
      <w:r>
        <w:rPr>
          <w:rFonts w:ascii="Times New Roman" w:hAnsi="Times New Roman"/>
          <w:b/>
          <w:sz w:val="32"/>
          <w:u w:val="single"/>
        </w:rPr>
        <w:t xml:space="preserve">   </w:t>
      </w:r>
      <w:r>
        <w:rPr>
          <w:rFonts w:ascii="Times New Roman" w:hAnsi="Times New Roman"/>
          <w:b/>
          <w:sz w:val="32"/>
        </w:rPr>
        <w:t>月</w:t>
      </w:r>
      <w:r>
        <w:rPr>
          <w:rFonts w:ascii="Times New Roman" w:hAnsi="Times New Roman"/>
          <w:b/>
          <w:sz w:val="32"/>
          <w:u w:val="single"/>
        </w:rPr>
        <w:t xml:space="preserve">   </w:t>
      </w:r>
      <w:r>
        <w:rPr>
          <w:rFonts w:ascii="Times New Roman" w:hAnsi="Times New Roman"/>
          <w:b/>
          <w:sz w:val="32"/>
        </w:rPr>
        <w:t>日</w:t>
      </w:r>
    </w:p>
    <w:p>
      <w:pPr>
        <w:spacing w:after="156" w:afterLines="50" w:line="500" w:lineRule="exact"/>
        <w:jc w:val="center"/>
        <w:rPr>
          <w:rFonts w:ascii="Times New Roman" w:hAnsi="Times New Roman"/>
          <w:b/>
          <w:sz w:val="32"/>
        </w:rPr>
      </w:pPr>
    </w:p>
    <w:p>
      <w:pPr>
        <w:spacing w:line="360" w:lineRule="auto"/>
        <w:jc w:val="center"/>
        <w:rPr>
          <w:rFonts w:ascii="Times New Roman" w:hAnsi="Times New Roman"/>
          <w:b/>
          <w:sz w:val="24"/>
        </w:rPr>
      </w:pPr>
    </w:p>
    <w:p>
      <w:pPr>
        <w:spacing w:line="480" w:lineRule="auto"/>
        <w:jc w:val="center"/>
        <w:rPr>
          <w:rFonts w:ascii="宋体" w:hAnsi="宋体"/>
          <w:b/>
          <w:sz w:val="40"/>
        </w:rPr>
      </w:pPr>
      <w:r>
        <w:rPr>
          <w:rFonts w:hint="eastAsia" w:ascii="宋体" w:hAnsi="宋体"/>
          <w:b/>
          <w:sz w:val="32"/>
        </w:rPr>
        <w:t>响应文件资料清单</w:t>
      </w:r>
    </w:p>
    <w:tbl>
      <w:tblPr>
        <w:tblStyle w:val="32"/>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5922"/>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658" w:type="dxa"/>
            <w:vAlign w:val="center"/>
          </w:tcPr>
          <w:p>
            <w:pPr>
              <w:spacing w:line="400" w:lineRule="exact"/>
              <w:jc w:val="center"/>
              <w:rPr>
                <w:rFonts w:ascii="宋体" w:hAnsi="宋体"/>
                <w:b/>
                <w:sz w:val="24"/>
                <w:szCs w:val="24"/>
              </w:rPr>
            </w:pPr>
            <w:r>
              <w:rPr>
                <w:rFonts w:hint="eastAsia" w:ascii="宋体" w:hAnsi="宋体"/>
                <w:b/>
                <w:sz w:val="24"/>
                <w:szCs w:val="24"/>
              </w:rPr>
              <w:t>序号</w:t>
            </w:r>
          </w:p>
        </w:tc>
        <w:tc>
          <w:tcPr>
            <w:tcW w:w="5922" w:type="dxa"/>
            <w:vAlign w:val="center"/>
          </w:tcPr>
          <w:p>
            <w:pPr>
              <w:spacing w:line="400" w:lineRule="exact"/>
              <w:jc w:val="center"/>
              <w:rPr>
                <w:rFonts w:ascii="宋体" w:hAnsi="宋体"/>
                <w:b/>
                <w:sz w:val="24"/>
                <w:szCs w:val="24"/>
              </w:rPr>
            </w:pPr>
            <w:r>
              <w:rPr>
                <w:rFonts w:hint="eastAsia" w:ascii="宋体" w:hAnsi="宋体"/>
                <w:b/>
                <w:sz w:val="24"/>
                <w:szCs w:val="24"/>
              </w:rPr>
              <w:t>资料名称</w:t>
            </w:r>
          </w:p>
        </w:tc>
        <w:tc>
          <w:tcPr>
            <w:tcW w:w="1561" w:type="dxa"/>
            <w:vAlign w:val="center"/>
          </w:tcPr>
          <w:p>
            <w:pPr>
              <w:spacing w:line="400" w:lineRule="exact"/>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58" w:type="dxa"/>
            <w:vAlign w:val="center"/>
          </w:tcPr>
          <w:p>
            <w:pPr>
              <w:spacing w:before="50" w:after="50" w:line="360" w:lineRule="auto"/>
              <w:jc w:val="center"/>
              <w:rPr>
                <w:rFonts w:ascii="宋体" w:hAnsi="宋体"/>
                <w:kern w:val="0"/>
                <w:szCs w:val="21"/>
              </w:rPr>
            </w:pPr>
            <w:r>
              <w:rPr>
                <w:rFonts w:hint="eastAsia" w:ascii="宋体" w:hAnsi="宋体"/>
                <w:kern w:val="0"/>
                <w:szCs w:val="21"/>
                <w:lang w:val="zh-CN"/>
              </w:rPr>
              <w:t>一</w:t>
            </w:r>
          </w:p>
        </w:tc>
        <w:tc>
          <w:tcPr>
            <w:tcW w:w="5922" w:type="dxa"/>
            <w:vAlign w:val="center"/>
          </w:tcPr>
          <w:p>
            <w:pPr>
              <w:rPr>
                <w:szCs w:val="21"/>
                <w:u w:val="single"/>
              </w:rPr>
            </w:pPr>
            <w:r>
              <w:rPr>
                <w:rFonts w:hint="eastAsia"/>
                <w:bCs/>
                <w:szCs w:val="21"/>
              </w:rPr>
              <w:t>投标响应函</w:t>
            </w:r>
          </w:p>
        </w:tc>
        <w:tc>
          <w:tcPr>
            <w:tcW w:w="1561" w:type="dxa"/>
            <w:vAlign w:val="center"/>
          </w:tcPr>
          <w:p>
            <w:pPr>
              <w:spacing w:before="50" w:after="50" w:line="360" w:lineRule="auto"/>
              <w:jc w:val="center"/>
              <w:rPr>
                <w:rFonts w:ascii="宋体" w:hAnsi="宋体"/>
                <w:kern w:val="0"/>
                <w:szCs w:val="21"/>
              </w:rPr>
            </w:pPr>
            <w:r>
              <w:rPr>
                <w:rFonts w:hint="eastAsia" w:ascii="宋体" w:hAnsi="宋体"/>
                <w:kern w:val="0"/>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58" w:type="dxa"/>
            <w:vAlign w:val="center"/>
          </w:tcPr>
          <w:p>
            <w:pPr>
              <w:spacing w:before="50" w:after="50" w:line="360" w:lineRule="auto"/>
              <w:jc w:val="center"/>
              <w:rPr>
                <w:rFonts w:ascii="宋体" w:hAnsi="宋体"/>
                <w:kern w:val="0"/>
                <w:szCs w:val="21"/>
                <w:lang w:val="zh-CN"/>
              </w:rPr>
            </w:pPr>
            <w:r>
              <w:rPr>
                <w:rFonts w:hint="eastAsia" w:ascii="宋体" w:hAnsi="宋体"/>
                <w:kern w:val="0"/>
                <w:szCs w:val="21"/>
                <w:lang w:val="zh-CN"/>
              </w:rPr>
              <w:t>二</w:t>
            </w:r>
          </w:p>
        </w:tc>
        <w:tc>
          <w:tcPr>
            <w:tcW w:w="5922" w:type="dxa"/>
            <w:vAlign w:val="center"/>
          </w:tcPr>
          <w:p>
            <w:pPr>
              <w:rPr>
                <w:bCs/>
                <w:szCs w:val="21"/>
              </w:rPr>
            </w:pPr>
            <w:r>
              <w:rPr>
                <w:rFonts w:hint="eastAsia"/>
                <w:bCs/>
                <w:szCs w:val="21"/>
              </w:rPr>
              <w:t>投标总报价</w:t>
            </w:r>
          </w:p>
        </w:tc>
        <w:tc>
          <w:tcPr>
            <w:tcW w:w="1561" w:type="dxa"/>
            <w:vAlign w:val="center"/>
          </w:tcPr>
          <w:p>
            <w:pPr>
              <w:spacing w:before="50" w:after="50" w:line="360" w:lineRule="auto"/>
              <w:jc w:val="center"/>
              <w:rPr>
                <w:rFonts w:ascii="宋体" w:hAnsi="宋体"/>
                <w:kern w:val="0"/>
                <w:szCs w:val="21"/>
              </w:rPr>
            </w:pPr>
            <w:r>
              <w:rPr>
                <w:rFonts w:hint="eastAsia" w:ascii="宋体" w:hAnsi="宋体"/>
                <w:kern w:val="0"/>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58" w:type="dxa"/>
            <w:vAlign w:val="center"/>
          </w:tcPr>
          <w:p>
            <w:pPr>
              <w:spacing w:before="50" w:after="50" w:line="360" w:lineRule="auto"/>
              <w:jc w:val="center"/>
              <w:rPr>
                <w:rFonts w:ascii="宋体" w:hAnsi="宋体"/>
                <w:kern w:val="0"/>
                <w:szCs w:val="21"/>
                <w:lang w:val="zh-CN"/>
              </w:rPr>
            </w:pPr>
            <w:r>
              <w:rPr>
                <w:rFonts w:hint="eastAsia" w:ascii="宋体" w:hAnsi="宋体"/>
                <w:kern w:val="0"/>
                <w:szCs w:val="21"/>
                <w:lang w:val="zh-CN"/>
              </w:rPr>
              <w:t>三</w:t>
            </w:r>
          </w:p>
        </w:tc>
        <w:tc>
          <w:tcPr>
            <w:tcW w:w="5922" w:type="dxa"/>
            <w:vAlign w:val="center"/>
          </w:tcPr>
          <w:p>
            <w:pPr>
              <w:rPr>
                <w:bCs/>
                <w:szCs w:val="21"/>
              </w:rPr>
            </w:pPr>
            <w:r>
              <w:rPr>
                <w:bCs/>
                <w:szCs w:val="21"/>
              </w:rPr>
              <w:t>无重大违法记录声明函、无不良信用记录声明函</w:t>
            </w:r>
          </w:p>
        </w:tc>
        <w:tc>
          <w:tcPr>
            <w:tcW w:w="1561" w:type="dxa"/>
            <w:vAlign w:val="center"/>
          </w:tcPr>
          <w:p>
            <w:pPr>
              <w:spacing w:before="50" w:after="50" w:line="360" w:lineRule="auto"/>
              <w:jc w:val="center"/>
              <w:rPr>
                <w:rFonts w:ascii="宋体" w:hAnsi="宋体"/>
                <w:kern w:val="0"/>
                <w:szCs w:val="21"/>
              </w:rPr>
            </w:pPr>
            <w:r>
              <w:rPr>
                <w:rFonts w:hint="eastAsia" w:ascii="宋体" w:hAnsi="宋体"/>
                <w:kern w:val="0"/>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58" w:type="dxa"/>
            <w:vAlign w:val="center"/>
          </w:tcPr>
          <w:p>
            <w:pPr>
              <w:jc w:val="center"/>
              <w:rPr>
                <w:rFonts w:ascii="黑体" w:hAnsi="黑体" w:eastAsia="黑体"/>
                <w:szCs w:val="21"/>
                <w:highlight w:val="white"/>
              </w:rPr>
            </w:pPr>
            <w:r>
              <w:rPr>
                <w:rFonts w:hint="eastAsia"/>
                <w:bCs/>
                <w:szCs w:val="21"/>
              </w:rPr>
              <w:t>四</w:t>
            </w:r>
          </w:p>
        </w:tc>
        <w:tc>
          <w:tcPr>
            <w:tcW w:w="5922" w:type="dxa"/>
            <w:vAlign w:val="center"/>
          </w:tcPr>
          <w:p>
            <w:pPr>
              <w:pStyle w:val="30"/>
              <w:ind w:firstLine="0" w:firstLineChars="0"/>
              <w:rPr>
                <w:sz w:val="21"/>
                <w:szCs w:val="21"/>
              </w:rPr>
            </w:pPr>
            <w:r>
              <w:rPr>
                <w:rFonts w:hint="eastAsia"/>
                <w:sz w:val="21"/>
                <w:szCs w:val="21"/>
              </w:rPr>
              <w:t>授权委托书</w:t>
            </w:r>
          </w:p>
        </w:tc>
        <w:tc>
          <w:tcPr>
            <w:tcW w:w="1561" w:type="dxa"/>
            <w:vAlign w:val="center"/>
          </w:tcPr>
          <w:p>
            <w:pPr>
              <w:spacing w:before="50" w:after="50" w:line="360" w:lineRule="auto"/>
              <w:jc w:val="center"/>
              <w:rPr>
                <w:rFonts w:ascii="宋体" w:hAnsi="宋体"/>
                <w:kern w:val="0"/>
                <w:szCs w:val="21"/>
              </w:rPr>
            </w:pPr>
            <w:r>
              <w:rPr>
                <w:rFonts w:hint="eastAsia" w:ascii="宋体" w:hAnsi="宋体"/>
                <w:kern w:val="0"/>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58" w:type="dxa"/>
            <w:vAlign w:val="center"/>
          </w:tcPr>
          <w:p>
            <w:pPr>
              <w:spacing w:before="50" w:after="50" w:line="360" w:lineRule="auto"/>
              <w:jc w:val="center"/>
              <w:rPr>
                <w:rFonts w:ascii="宋体" w:hAnsi="宋体"/>
                <w:kern w:val="0"/>
                <w:szCs w:val="21"/>
              </w:rPr>
            </w:pPr>
            <w:r>
              <w:rPr>
                <w:rFonts w:hint="eastAsia" w:ascii="宋体" w:hAnsi="宋体"/>
                <w:kern w:val="0"/>
                <w:szCs w:val="21"/>
                <w:lang w:val="zh-CN"/>
              </w:rPr>
              <w:t>五</w:t>
            </w:r>
          </w:p>
        </w:tc>
        <w:tc>
          <w:tcPr>
            <w:tcW w:w="5922" w:type="dxa"/>
            <w:vAlign w:val="center"/>
          </w:tcPr>
          <w:p>
            <w:pPr>
              <w:pStyle w:val="30"/>
              <w:ind w:firstLine="0" w:firstLineChars="0"/>
              <w:rPr>
                <w:sz w:val="21"/>
                <w:szCs w:val="21"/>
              </w:rPr>
            </w:pPr>
            <w:r>
              <w:rPr>
                <w:rFonts w:hint="eastAsia"/>
                <w:sz w:val="21"/>
                <w:szCs w:val="21"/>
              </w:rPr>
              <w:t>标的物及技术参数响应</w:t>
            </w:r>
          </w:p>
        </w:tc>
        <w:tc>
          <w:tcPr>
            <w:tcW w:w="1561" w:type="dxa"/>
            <w:vAlign w:val="center"/>
          </w:tcPr>
          <w:p>
            <w:pPr>
              <w:spacing w:before="50" w:after="50" w:line="360" w:lineRule="auto"/>
              <w:jc w:val="center"/>
              <w:rPr>
                <w:rFonts w:ascii="宋体" w:hAnsi="宋体"/>
                <w:kern w:val="0"/>
                <w:szCs w:val="21"/>
              </w:rPr>
            </w:pPr>
            <w:r>
              <w:rPr>
                <w:rFonts w:hint="eastAsia" w:ascii="宋体" w:hAnsi="宋体"/>
                <w:kern w:val="0"/>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58" w:type="dxa"/>
            <w:vAlign w:val="center"/>
          </w:tcPr>
          <w:p>
            <w:pPr>
              <w:spacing w:before="50" w:after="50" w:line="360" w:lineRule="auto"/>
              <w:jc w:val="center"/>
              <w:rPr>
                <w:rFonts w:ascii="宋体" w:hAnsi="宋体"/>
                <w:kern w:val="0"/>
                <w:szCs w:val="21"/>
              </w:rPr>
            </w:pPr>
            <w:r>
              <w:rPr>
                <w:rFonts w:hint="eastAsia" w:ascii="宋体" w:hAnsi="宋体"/>
                <w:kern w:val="0"/>
                <w:szCs w:val="21"/>
                <w:lang w:val="zh-CN"/>
              </w:rPr>
              <w:t>六</w:t>
            </w:r>
          </w:p>
        </w:tc>
        <w:tc>
          <w:tcPr>
            <w:tcW w:w="5922" w:type="dxa"/>
            <w:vAlign w:val="center"/>
          </w:tcPr>
          <w:p>
            <w:pPr>
              <w:pStyle w:val="30"/>
              <w:ind w:firstLine="0" w:firstLineChars="0"/>
              <w:rPr>
                <w:sz w:val="21"/>
                <w:szCs w:val="21"/>
              </w:rPr>
            </w:pPr>
            <w:r>
              <w:rPr>
                <w:rFonts w:hint="eastAsia"/>
                <w:sz w:val="21"/>
                <w:szCs w:val="21"/>
              </w:rPr>
              <w:t>实施方案</w:t>
            </w:r>
          </w:p>
        </w:tc>
        <w:tc>
          <w:tcPr>
            <w:tcW w:w="1561" w:type="dxa"/>
            <w:vAlign w:val="center"/>
          </w:tcPr>
          <w:p>
            <w:pPr>
              <w:spacing w:before="50" w:after="50" w:line="360" w:lineRule="auto"/>
              <w:jc w:val="center"/>
              <w:rPr>
                <w:rFonts w:ascii="宋体" w:hAnsi="宋体"/>
                <w:kern w:val="0"/>
                <w:szCs w:val="21"/>
              </w:rPr>
            </w:pPr>
            <w:r>
              <w:rPr>
                <w:rFonts w:hint="eastAsia" w:ascii="宋体" w:hAnsi="宋体"/>
                <w:kern w:val="0"/>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58" w:type="dxa"/>
            <w:vAlign w:val="center"/>
          </w:tcPr>
          <w:p>
            <w:pPr>
              <w:spacing w:before="50" w:after="50" w:line="360" w:lineRule="auto"/>
              <w:jc w:val="center"/>
              <w:rPr>
                <w:rFonts w:ascii="宋体" w:hAnsi="宋体"/>
                <w:kern w:val="0"/>
                <w:szCs w:val="21"/>
                <w:lang w:val="zh-CN"/>
              </w:rPr>
            </w:pPr>
            <w:r>
              <w:rPr>
                <w:rFonts w:hint="eastAsia" w:ascii="宋体" w:hAnsi="宋体"/>
                <w:kern w:val="0"/>
                <w:szCs w:val="21"/>
              </w:rPr>
              <w:t>七</w:t>
            </w:r>
          </w:p>
        </w:tc>
        <w:tc>
          <w:tcPr>
            <w:tcW w:w="5922" w:type="dxa"/>
            <w:vAlign w:val="center"/>
          </w:tcPr>
          <w:p>
            <w:pPr>
              <w:pStyle w:val="30"/>
              <w:ind w:firstLine="0" w:firstLineChars="0"/>
              <w:rPr>
                <w:sz w:val="21"/>
                <w:szCs w:val="21"/>
              </w:rPr>
            </w:pPr>
            <w:r>
              <w:rPr>
                <w:rFonts w:hint="eastAsia"/>
                <w:sz w:val="21"/>
                <w:szCs w:val="21"/>
              </w:rPr>
              <w:t>营业执照及相关认证</w:t>
            </w:r>
          </w:p>
        </w:tc>
        <w:tc>
          <w:tcPr>
            <w:tcW w:w="1561" w:type="dxa"/>
            <w:vAlign w:val="center"/>
          </w:tcPr>
          <w:p>
            <w:pPr>
              <w:spacing w:before="50" w:after="50" w:line="360" w:lineRule="auto"/>
              <w:jc w:val="center"/>
              <w:rPr>
                <w:rFonts w:ascii="宋体" w:hAnsi="宋体"/>
                <w:kern w:val="0"/>
                <w:szCs w:val="21"/>
              </w:rPr>
            </w:pPr>
            <w:r>
              <w:rPr>
                <w:rFonts w:hint="eastAsia" w:ascii="宋体" w:hAnsi="宋体"/>
                <w:kern w:val="0"/>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58" w:type="dxa"/>
            <w:vAlign w:val="center"/>
          </w:tcPr>
          <w:p>
            <w:pPr>
              <w:spacing w:before="50" w:after="50" w:line="360" w:lineRule="auto"/>
              <w:jc w:val="center"/>
              <w:rPr>
                <w:rFonts w:ascii="宋体" w:hAnsi="宋体"/>
                <w:kern w:val="0"/>
                <w:szCs w:val="21"/>
                <w:lang w:val="zh-CN"/>
              </w:rPr>
            </w:pPr>
            <w:r>
              <w:rPr>
                <w:rFonts w:hint="eastAsia" w:ascii="宋体" w:hAnsi="宋体"/>
                <w:kern w:val="0"/>
                <w:szCs w:val="21"/>
                <w:lang w:val="zh-CN"/>
              </w:rPr>
              <w:t>八</w:t>
            </w:r>
          </w:p>
        </w:tc>
        <w:tc>
          <w:tcPr>
            <w:tcW w:w="5922" w:type="dxa"/>
            <w:vAlign w:val="center"/>
          </w:tcPr>
          <w:p>
            <w:pPr>
              <w:pStyle w:val="30"/>
              <w:ind w:firstLine="0" w:firstLineChars="0"/>
              <w:rPr>
                <w:sz w:val="21"/>
                <w:szCs w:val="21"/>
              </w:rPr>
            </w:pPr>
            <w:r>
              <w:rPr>
                <w:rFonts w:hint="eastAsia"/>
                <w:bCs/>
                <w:sz w:val="21"/>
                <w:szCs w:val="21"/>
              </w:rPr>
              <w:t>类似业绩</w:t>
            </w:r>
          </w:p>
        </w:tc>
        <w:tc>
          <w:tcPr>
            <w:tcW w:w="1561" w:type="dxa"/>
            <w:vAlign w:val="center"/>
          </w:tcPr>
          <w:p>
            <w:pPr>
              <w:spacing w:before="50" w:after="50" w:line="360" w:lineRule="auto"/>
              <w:jc w:val="center"/>
              <w:rPr>
                <w:rFonts w:ascii="宋体" w:hAnsi="宋体"/>
                <w:kern w:val="0"/>
                <w:szCs w:val="21"/>
              </w:rPr>
            </w:pPr>
            <w:r>
              <w:rPr>
                <w:rFonts w:hint="eastAsia" w:ascii="宋体" w:hAnsi="宋体"/>
                <w:kern w:val="0"/>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58" w:type="dxa"/>
            <w:vAlign w:val="center"/>
          </w:tcPr>
          <w:p>
            <w:pPr>
              <w:spacing w:before="50" w:after="50" w:line="360" w:lineRule="auto"/>
              <w:jc w:val="center"/>
              <w:rPr>
                <w:rFonts w:ascii="宋体" w:hAnsi="宋体"/>
                <w:kern w:val="0"/>
                <w:szCs w:val="21"/>
                <w:lang w:val="zh-CN"/>
              </w:rPr>
            </w:pPr>
            <w:r>
              <w:rPr>
                <w:rFonts w:hint="eastAsia" w:ascii="宋体" w:hAnsi="宋体"/>
                <w:kern w:val="0"/>
                <w:szCs w:val="21"/>
              </w:rPr>
              <w:t>九</w:t>
            </w:r>
          </w:p>
        </w:tc>
        <w:tc>
          <w:tcPr>
            <w:tcW w:w="5922" w:type="dxa"/>
            <w:vAlign w:val="center"/>
          </w:tcPr>
          <w:p>
            <w:pPr>
              <w:pStyle w:val="30"/>
              <w:ind w:firstLine="0" w:firstLineChars="0"/>
              <w:rPr>
                <w:sz w:val="21"/>
                <w:szCs w:val="21"/>
              </w:rPr>
            </w:pPr>
            <w:r>
              <w:rPr>
                <w:rFonts w:hint="eastAsia"/>
                <w:sz w:val="21"/>
                <w:szCs w:val="21"/>
              </w:rPr>
              <w:t>销售及售后服务</w:t>
            </w:r>
          </w:p>
        </w:tc>
        <w:tc>
          <w:tcPr>
            <w:tcW w:w="1561" w:type="dxa"/>
            <w:vAlign w:val="center"/>
          </w:tcPr>
          <w:p>
            <w:pPr>
              <w:spacing w:before="50" w:after="50" w:line="360" w:lineRule="auto"/>
              <w:jc w:val="center"/>
              <w:rPr>
                <w:rFonts w:ascii="宋体" w:hAnsi="宋体"/>
                <w:kern w:val="0"/>
                <w:szCs w:val="21"/>
              </w:rPr>
            </w:pPr>
            <w:r>
              <w:rPr>
                <w:rFonts w:hint="eastAsia" w:ascii="宋体" w:hAnsi="宋体"/>
                <w:kern w:val="0"/>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58" w:type="dxa"/>
            <w:vAlign w:val="center"/>
          </w:tcPr>
          <w:p>
            <w:pPr>
              <w:spacing w:before="50" w:after="50" w:line="360" w:lineRule="auto"/>
              <w:jc w:val="center"/>
              <w:rPr>
                <w:rFonts w:ascii="宋体" w:hAnsi="宋体"/>
                <w:kern w:val="0"/>
                <w:szCs w:val="21"/>
                <w:lang w:val="zh-CN"/>
              </w:rPr>
            </w:pPr>
          </w:p>
        </w:tc>
        <w:tc>
          <w:tcPr>
            <w:tcW w:w="5922" w:type="dxa"/>
            <w:vAlign w:val="center"/>
          </w:tcPr>
          <w:p>
            <w:pPr>
              <w:pStyle w:val="30"/>
              <w:ind w:firstLine="0" w:firstLineChars="0"/>
              <w:rPr>
                <w:sz w:val="21"/>
                <w:szCs w:val="21"/>
              </w:rPr>
            </w:pPr>
          </w:p>
        </w:tc>
        <w:tc>
          <w:tcPr>
            <w:tcW w:w="1561" w:type="dxa"/>
            <w:vAlign w:val="center"/>
          </w:tcPr>
          <w:p>
            <w:pPr>
              <w:spacing w:before="50" w:after="50" w:line="360" w:lineRule="auto"/>
              <w:jc w:val="center"/>
              <w:rPr>
                <w:rFonts w:ascii="宋体" w:hAnsi="宋体"/>
                <w:kern w:val="0"/>
                <w:szCs w:val="21"/>
              </w:rPr>
            </w:pPr>
          </w:p>
        </w:tc>
      </w:tr>
    </w:tbl>
    <w:p>
      <w:pPr>
        <w:spacing w:after="156" w:afterLines="50" w:line="500" w:lineRule="exact"/>
        <w:rPr>
          <w:rFonts w:ascii="宋体" w:hAnsi="宋体"/>
          <w:b/>
          <w:sz w:val="32"/>
        </w:rPr>
      </w:pPr>
    </w:p>
    <w:p>
      <w:pPr>
        <w:spacing w:after="156" w:afterLines="50" w:line="500" w:lineRule="exact"/>
        <w:rPr>
          <w:rFonts w:ascii="宋体" w:hAnsi="宋体"/>
          <w:b/>
          <w:sz w:val="32"/>
        </w:rPr>
      </w:pPr>
    </w:p>
    <w:p>
      <w:pPr>
        <w:pStyle w:val="40"/>
        <w:ind w:firstLine="0" w:firstLineChars="0"/>
        <w:rPr>
          <w:rFonts w:ascii="宋体" w:hAnsi="宋体"/>
          <w:b/>
          <w:sz w:val="32"/>
        </w:rPr>
      </w:pPr>
    </w:p>
    <w:p>
      <w:pPr>
        <w:pStyle w:val="41"/>
        <w:ind w:left="0" w:leftChars="0" w:firstLine="0" w:firstLineChars="0"/>
        <w:rPr>
          <w:color w:val="auto"/>
        </w:rPr>
      </w:pPr>
    </w:p>
    <w:p>
      <w:pPr>
        <w:spacing w:after="156" w:afterLines="50" w:line="500" w:lineRule="exact"/>
        <w:rPr>
          <w:rFonts w:ascii="宋体" w:hAnsi="宋体"/>
          <w:b/>
          <w:sz w:val="32"/>
        </w:rPr>
      </w:pPr>
    </w:p>
    <w:p>
      <w:pPr>
        <w:pStyle w:val="41"/>
        <w:ind w:left="0" w:leftChars="0" w:firstLine="0" w:firstLineChars="0"/>
        <w:rPr>
          <w:color w:val="auto"/>
        </w:rPr>
      </w:pPr>
      <w:bookmarkStart w:id="14" w:name="_Toc112060091"/>
      <w:bookmarkStart w:id="15" w:name="_Toc104882272"/>
    </w:p>
    <w:p>
      <w:pPr>
        <w:pStyle w:val="44"/>
        <w:ind w:firstLine="0"/>
      </w:pPr>
    </w:p>
    <w:p>
      <w:pPr>
        <w:pStyle w:val="5"/>
        <w:spacing w:before="0" w:after="0" w:line="480" w:lineRule="auto"/>
        <w:jc w:val="center"/>
        <w:rPr>
          <w:rFonts w:ascii="宋体" w:hAnsi="宋体" w:eastAsia="宋体" w:cs="宋体"/>
        </w:rPr>
      </w:pPr>
      <w:bookmarkStart w:id="16" w:name="_Toc20545"/>
      <w:r>
        <w:rPr>
          <w:rFonts w:hint="eastAsia" w:ascii="宋体" w:hAnsi="宋体" w:eastAsia="宋体" w:cs="宋体"/>
        </w:rPr>
        <w:t>一、投标响应函</w:t>
      </w:r>
      <w:bookmarkEnd w:id="14"/>
      <w:bookmarkEnd w:id="15"/>
      <w:bookmarkEnd w:id="16"/>
    </w:p>
    <w:p>
      <w:pPr>
        <w:spacing w:before="36" w:line="357" w:lineRule="auto"/>
        <w:jc w:val="center"/>
        <w:rPr>
          <w:rFonts w:ascii="仿宋" w:hAnsi="仿宋" w:eastAsia="仿宋" w:cs="仿宋"/>
          <w:sz w:val="24"/>
          <w:szCs w:val="24"/>
        </w:rPr>
      </w:pPr>
    </w:p>
    <w:p>
      <w:pPr>
        <w:spacing w:before="36" w:line="357" w:lineRule="auto"/>
        <w:rPr>
          <w:rFonts w:ascii="仿宋" w:hAnsi="仿宋" w:eastAsia="仿宋" w:cs="仿宋"/>
          <w:b/>
          <w:bCs/>
          <w:w w:val="99"/>
          <w:sz w:val="24"/>
          <w:szCs w:val="24"/>
        </w:rPr>
      </w:pPr>
      <w:r>
        <w:rPr>
          <w:rFonts w:hint="eastAsia" w:ascii="仿宋" w:hAnsi="仿宋" w:eastAsia="仿宋" w:cs="仿宋"/>
          <w:b/>
          <w:bCs/>
          <w:sz w:val="24"/>
          <w:szCs w:val="24"/>
        </w:rPr>
        <w:t xml:space="preserve">致： </w:t>
      </w:r>
    </w:p>
    <w:p>
      <w:pPr>
        <w:spacing w:line="360" w:lineRule="auto"/>
        <w:ind w:firstLine="438" w:firstLineChars="200"/>
        <w:rPr>
          <w:rFonts w:ascii="仿宋" w:hAnsi="仿宋" w:eastAsia="仿宋" w:cs="仿宋"/>
          <w:sz w:val="24"/>
          <w:szCs w:val="24"/>
        </w:rPr>
      </w:pPr>
      <w:r>
        <w:rPr>
          <w:rFonts w:hint="eastAsia" w:ascii="仿宋" w:hAnsi="仿宋" w:eastAsia="仿宋" w:cs="仿宋"/>
          <w:sz w:val="24"/>
          <w:szCs w:val="24"/>
        </w:rPr>
        <w:t xml:space="preserve">根据贵方的采购公告，我方兹宣布同意如下： </w:t>
      </w:r>
    </w:p>
    <w:p>
      <w:pPr>
        <w:spacing w:line="360" w:lineRule="auto"/>
        <w:ind w:firstLine="426" w:firstLineChars="200"/>
        <w:rPr>
          <w:rFonts w:ascii="仿宋" w:hAnsi="仿宋" w:eastAsia="仿宋" w:cs="仿宋"/>
          <w:sz w:val="24"/>
          <w:szCs w:val="24"/>
        </w:rPr>
      </w:pPr>
      <w:r>
        <w:rPr>
          <w:rFonts w:hint="eastAsia" w:ascii="仿宋" w:hAnsi="仿宋" w:eastAsia="仿宋" w:cs="仿宋"/>
          <w:spacing w:val="-3"/>
          <w:sz w:val="24"/>
          <w:szCs w:val="24"/>
        </w:rPr>
        <w:t>1、如我公司成交，我公司承诺按响应文件</w:t>
      </w:r>
      <w:r>
        <w:rPr>
          <w:rFonts w:hint="eastAsia" w:ascii="仿宋" w:hAnsi="仿宋" w:eastAsia="仿宋" w:cs="仿宋"/>
          <w:sz w:val="24"/>
          <w:szCs w:val="24"/>
        </w:rPr>
        <w:t>报价承诺提供本次采购所有服务。</w:t>
      </w:r>
    </w:p>
    <w:p>
      <w:pPr>
        <w:pStyle w:val="11"/>
        <w:spacing w:after="0" w:line="360" w:lineRule="auto"/>
        <w:ind w:firstLine="438" w:firstLineChars="200"/>
        <w:rPr>
          <w:rFonts w:ascii="仿宋" w:hAnsi="仿宋" w:eastAsia="仿宋" w:cs="仿宋"/>
          <w:sz w:val="24"/>
        </w:rPr>
      </w:pPr>
      <w:r>
        <w:rPr>
          <w:rFonts w:hint="eastAsia" w:ascii="仿宋" w:hAnsi="仿宋" w:eastAsia="仿宋" w:cs="仿宋"/>
          <w:sz w:val="24"/>
        </w:rPr>
        <w:t>2、我方根据本次采购文件的规定，严格履行合同的责任和义务，并保证于贵方要求的日期内完成服务，并通过贵方验收。</w:t>
      </w:r>
    </w:p>
    <w:p>
      <w:pPr>
        <w:pStyle w:val="11"/>
        <w:spacing w:after="0" w:line="360" w:lineRule="auto"/>
        <w:ind w:firstLine="438" w:firstLineChars="200"/>
        <w:rPr>
          <w:rFonts w:ascii="仿宋" w:hAnsi="仿宋" w:eastAsia="仿宋" w:cs="仿宋"/>
          <w:sz w:val="24"/>
        </w:rPr>
      </w:pPr>
      <w:r>
        <w:rPr>
          <w:rFonts w:hint="eastAsia" w:ascii="仿宋" w:hAnsi="仿宋" w:eastAsia="仿宋" w:cs="仿宋"/>
          <w:sz w:val="24"/>
        </w:rPr>
        <w:t>3、我方承诺报价低于同类货物和服务的市场平均价格。</w:t>
      </w:r>
    </w:p>
    <w:p>
      <w:pPr>
        <w:pStyle w:val="11"/>
        <w:spacing w:after="0" w:line="360" w:lineRule="auto"/>
        <w:ind w:firstLine="426" w:firstLineChars="200"/>
        <w:rPr>
          <w:rFonts w:ascii="仿宋" w:hAnsi="仿宋" w:eastAsia="仿宋" w:cs="仿宋"/>
          <w:sz w:val="24"/>
        </w:rPr>
      </w:pPr>
      <w:r>
        <w:rPr>
          <w:rFonts w:hint="eastAsia" w:ascii="仿宋" w:hAnsi="仿宋" w:eastAsia="仿宋" w:cs="仿宋"/>
          <w:spacing w:val="-3"/>
          <w:sz w:val="24"/>
        </w:rPr>
        <w:t>4、我方已详细审核本次采购文件，我方认可并遵守本次采购文件，并对采购文件各项</w:t>
      </w:r>
      <w:r>
        <w:rPr>
          <w:rFonts w:hint="eastAsia" w:ascii="仿宋" w:hAnsi="仿宋" w:eastAsia="仿宋" w:cs="仿宋"/>
          <w:spacing w:val="-111"/>
          <w:sz w:val="24"/>
        </w:rPr>
        <w:t xml:space="preserve"> </w:t>
      </w:r>
      <w:r>
        <w:rPr>
          <w:rFonts w:hint="eastAsia" w:ascii="仿宋" w:hAnsi="仿宋" w:eastAsia="仿宋" w:cs="仿宋"/>
          <w:spacing w:val="-6"/>
          <w:sz w:val="24"/>
        </w:rPr>
        <w:t>条款、规定及要求均无异议。我方知道必须放弃提出含糊不清或误解问题的权利。</w:t>
      </w:r>
    </w:p>
    <w:p>
      <w:pPr>
        <w:pStyle w:val="11"/>
        <w:spacing w:after="0" w:line="360" w:lineRule="auto"/>
        <w:ind w:firstLine="426" w:firstLineChars="200"/>
        <w:rPr>
          <w:rFonts w:ascii="仿宋" w:hAnsi="仿宋" w:eastAsia="仿宋" w:cs="仿宋"/>
          <w:sz w:val="24"/>
        </w:rPr>
      </w:pPr>
      <w:r>
        <w:rPr>
          <w:rFonts w:hint="eastAsia" w:ascii="仿宋" w:hAnsi="仿宋" w:eastAsia="仿宋" w:cs="仿宋"/>
          <w:spacing w:val="-3"/>
          <w:sz w:val="24"/>
        </w:rPr>
        <w:t>5、我方同意从供应商须知规定的采购日期起遵循本采购文件，并在供应商须</w:t>
      </w:r>
      <w:r>
        <w:rPr>
          <w:rFonts w:hint="eastAsia" w:ascii="仿宋" w:hAnsi="仿宋" w:eastAsia="仿宋" w:cs="仿宋"/>
          <w:sz w:val="24"/>
        </w:rPr>
        <w:t>知规定的有效期之前均具有约束力。</w:t>
      </w:r>
    </w:p>
    <w:p>
      <w:pPr>
        <w:pStyle w:val="11"/>
        <w:spacing w:after="0" w:line="360" w:lineRule="auto"/>
        <w:ind w:firstLine="450" w:firstLineChars="200"/>
        <w:rPr>
          <w:rFonts w:ascii="仿宋" w:hAnsi="仿宋" w:eastAsia="仿宋" w:cs="仿宋"/>
          <w:sz w:val="24"/>
        </w:rPr>
      </w:pPr>
      <w:r>
        <w:rPr>
          <w:rFonts w:hint="eastAsia" w:ascii="仿宋" w:hAnsi="仿宋" w:eastAsia="仿宋" w:cs="仿宋"/>
          <w:spacing w:val="3"/>
          <w:sz w:val="24"/>
        </w:rPr>
        <w:t>6、我方同意按贵方要求在采购规定时间内向贵方提供与其采购有关的任何</w:t>
      </w:r>
      <w:r>
        <w:rPr>
          <w:rFonts w:hint="eastAsia" w:ascii="仿宋" w:hAnsi="仿宋" w:eastAsia="仿宋" w:cs="仿宋"/>
          <w:sz w:val="24"/>
        </w:rPr>
        <w:t>证据或补充资料，否则，我方的响应文件可被贵方拒绝。</w:t>
      </w:r>
    </w:p>
    <w:p>
      <w:pPr>
        <w:pStyle w:val="11"/>
        <w:spacing w:after="0" w:line="360" w:lineRule="auto"/>
        <w:ind w:firstLine="438" w:firstLineChars="200"/>
        <w:rPr>
          <w:rFonts w:ascii="仿宋" w:hAnsi="仿宋" w:eastAsia="仿宋" w:cs="仿宋"/>
          <w:sz w:val="24"/>
        </w:rPr>
      </w:pPr>
      <w:r>
        <w:rPr>
          <w:rFonts w:hint="eastAsia" w:ascii="仿宋" w:hAnsi="仿宋" w:eastAsia="仿宋" w:cs="仿宋"/>
          <w:sz w:val="24"/>
        </w:rPr>
        <w:t>7、我方完全理解贵方不一定接受最低报价的采购。</w:t>
      </w:r>
    </w:p>
    <w:p>
      <w:pPr>
        <w:pStyle w:val="11"/>
        <w:spacing w:after="0" w:line="360" w:lineRule="auto"/>
        <w:ind w:firstLine="438" w:firstLineChars="200"/>
        <w:rPr>
          <w:rFonts w:ascii="仿宋" w:hAnsi="仿宋" w:eastAsia="仿宋" w:cs="仿宋"/>
          <w:sz w:val="24"/>
        </w:rPr>
      </w:pPr>
      <w:r>
        <w:rPr>
          <w:rFonts w:hint="eastAsia" w:ascii="仿宋" w:hAnsi="仿宋" w:eastAsia="仿宋" w:cs="仿宋"/>
          <w:sz w:val="24"/>
        </w:rPr>
        <w:t>8、我方同意采购文件规定的付款方式、服务期限 。</w:t>
      </w:r>
    </w:p>
    <w:p>
      <w:pPr>
        <w:pStyle w:val="11"/>
        <w:spacing w:after="0" w:line="360" w:lineRule="auto"/>
        <w:ind w:firstLine="438" w:firstLineChars="200"/>
        <w:rPr>
          <w:rFonts w:ascii="仿宋" w:hAnsi="仿宋" w:eastAsia="仿宋" w:cs="仿宋"/>
          <w:sz w:val="24"/>
        </w:rPr>
      </w:pPr>
      <w:r>
        <w:rPr>
          <w:rFonts w:hint="eastAsia" w:ascii="仿宋" w:hAnsi="仿宋" w:eastAsia="仿宋" w:cs="仿宋"/>
          <w:sz w:val="24"/>
        </w:rPr>
        <w:t>9、我方对响应文件中所提供资料、文件、证书及证件的真实性和有效性负责。</w:t>
      </w:r>
    </w:p>
    <w:p>
      <w:pPr>
        <w:pStyle w:val="11"/>
        <w:tabs>
          <w:tab w:val="left" w:pos="1340"/>
          <w:tab w:val="left" w:pos="4515"/>
          <w:tab w:val="left" w:pos="4876"/>
          <w:tab w:val="left" w:pos="7018"/>
        </w:tabs>
        <w:spacing w:before="37" w:line="357" w:lineRule="auto"/>
        <w:ind w:right="1628"/>
        <w:rPr>
          <w:rFonts w:ascii="仿宋" w:hAnsi="仿宋" w:eastAsia="仿宋" w:cs="仿宋"/>
          <w:sz w:val="24"/>
        </w:rPr>
      </w:pPr>
    </w:p>
    <w:p>
      <w:pPr>
        <w:wordWrap w:val="0"/>
        <w:spacing w:line="300" w:lineRule="auto"/>
        <w:ind w:right="44"/>
        <w:jc w:val="right"/>
        <w:rPr>
          <w:rFonts w:ascii="仿宋" w:hAnsi="仿宋" w:eastAsia="仿宋" w:cs="仿宋"/>
          <w:sz w:val="24"/>
          <w:szCs w:val="24"/>
          <w:u w:val="single" w:color="000000"/>
        </w:rPr>
      </w:pPr>
      <w:r>
        <w:rPr>
          <w:rFonts w:hint="eastAsia" w:ascii="仿宋" w:hAnsi="仿宋" w:eastAsia="仿宋" w:cs="仿宋"/>
          <w:sz w:val="24"/>
          <w:szCs w:val="24"/>
        </w:rPr>
        <w:t>供应商签章：</w:t>
      </w:r>
      <w:r>
        <w:rPr>
          <w:rFonts w:hint="eastAsia" w:ascii="仿宋" w:hAnsi="仿宋" w:eastAsia="仿宋" w:cs="仿宋"/>
          <w:sz w:val="24"/>
          <w:szCs w:val="24"/>
          <w:u w:val="single" w:color="000000"/>
        </w:rPr>
        <w:t xml:space="preserve">        </w:t>
      </w:r>
    </w:p>
    <w:p>
      <w:pPr>
        <w:wordWrap w:val="0"/>
        <w:spacing w:line="300" w:lineRule="auto"/>
        <w:ind w:right="44"/>
        <w:jc w:val="right"/>
        <w:rPr>
          <w:rFonts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pStyle w:val="40"/>
        <w:ind w:firstLine="0" w:firstLineChars="0"/>
        <w:rPr>
          <w:rFonts w:ascii="仿宋" w:hAnsi="仿宋" w:eastAsia="仿宋" w:cs="仿宋"/>
        </w:rPr>
      </w:pPr>
    </w:p>
    <w:p>
      <w:pPr>
        <w:pStyle w:val="41"/>
        <w:ind w:left="0" w:leftChars="0" w:firstLine="0" w:firstLineChars="0"/>
        <w:rPr>
          <w:rFonts w:ascii="仿宋" w:hAnsi="仿宋" w:eastAsia="仿宋" w:cs="仿宋"/>
          <w:color w:val="auto"/>
        </w:rPr>
      </w:pPr>
    </w:p>
    <w:p>
      <w:pPr>
        <w:pStyle w:val="44"/>
        <w:ind w:firstLine="0"/>
        <w:rPr>
          <w:rFonts w:ascii="仿宋" w:hAnsi="仿宋" w:eastAsia="仿宋" w:cs="仿宋"/>
        </w:rPr>
      </w:pPr>
    </w:p>
    <w:p>
      <w:pPr>
        <w:pStyle w:val="44"/>
        <w:ind w:firstLine="0"/>
        <w:rPr>
          <w:rFonts w:ascii="仿宋" w:hAnsi="仿宋" w:eastAsia="仿宋" w:cs="仿宋"/>
        </w:rPr>
      </w:pPr>
    </w:p>
    <w:p>
      <w:pPr>
        <w:pStyle w:val="44"/>
        <w:ind w:firstLine="0"/>
        <w:rPr>
          <w:rFonts w:ascii="仿宋" w:hAnsi="仿宋" w:eastAsia="仿宋" w:cs="仿宋"/>
        </w:rPr>
      </w:pPr>
    </w:p>
    <w:p>
      <w:pPr>
        <w:pStyle w:val="44"/>
        <w:ind w:firstLine="0"/>
        <w:rPr>
          <w:rFonts w:ascii="仿宋" w:hAnsi="仿宋" w:eastAsia="仿宋" w:cs="仿宋"/>
        </w:rPr>
      </w:pPr>
    </w:p>
    <w:p>
      <w:pPr>
        <w:pStyle w:val="44"/>
        <w:ind w:firstLine="0"/>
        <w:rPr>
          <w:rFonts w:ascii="仿宋" w:hAnsi="仿宋" w:eastAsia="仿宋" w:cs="仿宋"/>
        </w:rPr>
      </w:pPr>
    </w:p>
    <w:p>
      <w:pPr>
        <w:pStyle w:val="44"/>
        <w:ind w:firstLine="0"/>
        <w:rPr>
          <w:rFonts w:ascii="仿宋" w:hAnsi="仿宋" w:eastAsia="仿宋" w:cs="仿宋"/>
        </w:rPr>
      </w:pPr>
    </w:p>
    <w:p>
      <w:pPr>
        <w:pStyle w:val="44"/>
        <w:ind w:firstLine="0"/>
        <w:rPr>
          <w:rFonts w:ascii="仿宋" w:hAnsi="仿宋" w:eastAsia="仿宋" w:cs="仿宋"/>
        </w:rPr>
      </w:pPr>
    </w:p>
    <w:p>
      <w:pPr>
        <w:pStyle w:val="44"/>
        <w:ind w:firstLine="0"/>
        <w:rPr>
          <w:rFonts w:ascii="仿宋" w:hAnsi="仿宋" w:eastAsia="仿宋" w:cs="仿宋"/>
        </w:rPr>
      </w:pPr>
    </w:p>
    <w:p>
      <w:pPr>
        <w:pStyle w:val="44"/>
        <w:ind w:firstLine="0"/>
        <w:rPr>
          <w:rFonts w:ascii="仿宋" w:hAnsi="仿宋" w:eastAsia="仿宋" w:cs="仿宋"/>
        </w:rPr>
      </w:pPr>
    </w:p>
    <w:p>
      <w:pPr>
        <w:pStyle w:val="44"/>
        <w:ind w:firstLine="0"/>
        <w:rPr>
          <w:rFonts w:ascii="仿宋" w:hAnsi="仿宋" w:eastAsia="仿宋" w:cs="仿宋"/>
        </w:rPr>
      </w:pPr>
    </w:p>
    <w:p>
      <w:pPr>
        <w:pStyle w:val="5"/>
        <w:spacing w:before="0" w:after="0" w:line="480" w:lineRule="auto"/>
        <w:jc w:val="center"/>
        <w:rPr>
          <w:rFonts w:ascii="宋体" w:hAnsi="宋体" w:eastAsia="宋体" w:cs="宋体"/>
        </w:rPr>
      </w:pPr>
      <w:bookmarkStart w:id="17" w:name="_Toc10731"/>
      <w:bookmarkStart w:id="18" w:name="_Toc112060092"/>
      <w:bookmarkStart w:id="19" w:name="_Toc104882273"/>
      <w:r>
        <w:rPr>
          <w:rFonts w:hint="eastAsia" w:ascii="宋体" w:hAnsi="宋体" w:eastAsia="宋体" w:cs="宋体"/>
        </w:rPr>
        <w:t>二、投标总报价</w:t>
      </w:r>
      <w:bookmarkEnd w:id="17"/>
      <w:bookmarkEnd w:id="18"/>
      <w:bookmarkEnd w:id="19"/>
    </w:p>
    <w:p>
      <w:pPr>
        <w:tabs>
          <w:tab w:val="left" w:pos="4314"/>
        </w:tabs>
        <w:spacing w:line="360" w:lineRule="auto"/>
        <w:jc w:val="center"/>
        <w:rPr>
          <w:rFonts w:ascii="仿宋" w:hAnsi="仿宋" w:eastAsia="仿宋" w:cs="仿宋"/>
          <w:sz w:val="24"/>
          <w:szCs w:val="24"/>
        </w:rPr>
      </w:pPr>
    </w:p>
    <w:p>
      <w:pPr>
        <w:tabs>
          <w:tab w:val="left" w:pos="4314"/>
        </w:tabs>
        <w:spacing w:line="360" w:lineRule="auto"/>
        <w:ind w:firstLine="438" w:firstLineChars="200"/>
        <w:rPr>
          <w:rFonts w:ascii="仿宋" w:hAnsi="仿宋" w:eastAsia="仿宋" w:cs="仿宋"/>
          <w:b/>
          <w:bCs/>
          <w:sz w:val="24"/>
          <w:szCs w:val="24"/>
        </w:rPr>
      </w:pPr>
      <w:r>
        <w:rPr>
          <w:rFonts w:hint="eastAsia" w:ascii="仿宋" w:hAnsi="仿宋" w:eastAsia="仿宋" w:cs="仿宋"/>
          <w:b/>
          <w:bCs/>
          <w:sz w:val="24"/>
          <w:szCs w:val="24"/>
        </w:rPr>
        <w:t xml:space="preserve">项目名称：                  </w:t>
      </w:r>
    </w:p>
    <w:p>
      <w:pPr>
        <w:tabs>
          <w:tab w:val="left" w:pos="4314"/>
        </w:tabs>
        <w:spacing w:line="360" w:lineRule="auto"/>
        <w:ind w:firstLine="438" w:firstLineChars="200"/>
        <w:rPr>
          <w:rFonts w:ascii="仿宋" w:hAnsi="仿宋" w:eastAsia="仿宋" w:cs="仿宋"/>
          <w:b/>
          <w:sz w:val="24"/>
          <w:szCs w:val="24"/>
        </w:rPr>
      </w:pPr>
      <w:r>
        <w:rPr>
          <w:rFonts w:hint="eastAsia" w:ascii="仿宋" w:hAnsi="仿宋" w:eastAsia="仿宋" w:cs="仿宋"/>
          <w:b/>
          <w:bCs/>
          <w:sz w:val="24"/>
          <w:szCs w:val="24"/>
        </w:rPr>
        <w:t>项目编号：</w:t>
      </w:r>
      <w:r>
        <w:rPr>
          <w:rFonts w:hint="eastAsia" w:ascii="仿宋" w:hAnsi="仿宋" w:eastAsia="仿宋" w:cs="仿宋"/>
          <w:b/>
          <w:bCs/>
          <w:sz w:val="24"/>
          <w:szCs w:val="24"/>
          <w:u w:val="single" w:color="000000"/>
        </w:rPr>
        <w:t xml:space="preserve"> </w:t>
      </w:r>
      <w:r>
        <w:rPr>
          <w:rFonts w:hint="eastAsia" w:ascii="仿宋" w:hAnsi="仿宋" w:eastAsia="仿宋" w:cs="仿宋"/>
          <w:b/>
          <w:sz w:val="24"/>
          <w:szCs w:val="24"/>
          <w:u w:val="single" w:color="000000"/>
        </w:rPr>
        <w:t xml:space="preserve">                </w:t>
      </w:r>
      <w:r>
        <w:rPr>
          <w:rFonts w:hint="eastAsia" w:ascii="仿宋" w:hAnsi="仿宋" w:eastAsia="仿宋" w:cs="仿宋"/>
          <w:b/>
          <w:bCs/>
          <w:sz w:val="24"/>
          <w:szCs w:val="24"/>
          <w:u w:val="single" w:color="000000"/>
        </w:rPr>
        <w:t xml:space="preserve">  </w:t>
      </w:r>
    </w:p>
    <w:p>
      <w:pPr>
        <w:spacing w:before="8" w:line="480" w:lineRule="auto"/>
        <w:ind w:firstLine="438" w:firstLineChars="200"/>
        <w:rPr>
          <w:rFonts w:ascii="宋体" w:hAnsi="宋体" w:cs="宋体"/>
          <w:b/>
          <w:bCs/>
          <w:sz w:val="24"/>
          <w:szCs w:val="24"/>
        </w:rPr>
      </w:pPr>
      <w:r>
        <w:rPr>
          <w:rFonts w:hint="eastAsia" w:ascii="仿宋" w:hAnsi="仿宋" w:eastAsia="仿宋" w:cs="仿宋"/>
          <w:b/>
          <w:bCs/>
          <w:sz w:val="24"/>
          <w:szCs w:val="24"/>
        </w:rPr>
        <w:t>1、总报价</w:t>
      </w:r>
    </w:p>
    <w:tbl>
      <w:tblPr>
        <w:tblStyle w:val="32"/>
        <w:tblW w:w="8524" w:type="dxa"/>
        <w:tblInd w:w="102" w:type="dxa"/>
        <w:tblLayout w:type="fixed"/>
        <w:tblCellMar>
          <w:top w:w="0" w:type="dxa"/>
          <w:left w:w="0" w:type="dxa"/>
          <w:bottom w:w="0" w:type="dxa"/>
          <w:right w:w="0" w:type="dxa"/>
        </w:tblCellMar>
      </w:tblPr>
      <w:tblGrid>
        <w:gridCol w:w="2461"/>
        <w:gridCol w:w="6063"/>
      </w:tblGrid>
      <w:tr>
        <w:tblPrEx>
          <w:tblCellMar>
            <w:top w:w="0" w:type="dxa"/>
            <w:left w:w="0" w:type="dxa"/>
            <w:bottom w:w="0" w:type="dxa"/>
            <w:right w:w="0" w:type="dxa"/>
          </w:tblCellMar>
        </w:tblPrEx>
        <w:trPr>
          <w:trHeight w:val="674" w:hRule="exact"/>
        </w:trPr>
        <w:tc>
          <w:tcPr>
            <w:tcW w:w="2461" w:type="dxa"/>
            <w:tcBorders>
              <w:top w:val="single" w:color="000000" w:sz="4" w:space="0"/>
              <w:left w:val="single" w:color="000000" w:sz="4" w:space="0"/>
              <w:bottom w:val="single" w:color="000000" w:sz="4" w:space="0"/>
              <w:right w:val="single" w:color="000000" w:sz="4" w:space="0"/>
            </w:tcBorders>
            <w:vAlign w:val="center"/>
          </w:tcPr>
          <w:p>
            <w:pPr>
              <w:pStyle w:val="78"/>
              <w:jc w:val="center"/>
              <w:rPr>
                <w:rFonts w:ascii="宋体" w:hAnsi="宋体" w:cs="宋体"/>
                <w:sz w:val="21"/>
                <w:szCs w:val="21"/>
              </w:rPr>
            </w:pPr>
            <w:r>
              <w:rPr>
                <w:rFonts w:ascii="宋体" w:hAnsi="宋体" w:cs="宋体"/>
                <w:b/>
                <w:bCs/>
                <w:sz w:val="21"/>
                <w:szCs w:val="21"/>
              </w:rPr>
              <w:t>供应商名称</w:t>
            </w:r>
          </w:p>
        </w:tc>
        <w:tc>
          <w:tcPr>
            <w:tcW w:w="6063" w:type="dxa"/>
            <w:tcBorders>
              <w:top w:val="single" w:color="000000" w:sz="4" w:space="0"/>
              <w:left w:val="single" w:color="000000" w:sz="4" w:space="0"/>
              <w:bottom w:val="single" w:color="000000" w:sz="4" w:space="0"/>
              <w:right w:val="single" w:color="000000" w:sz="4" w:space="0"/>
            </w:tcBorders>
            <w:vAlign w:val="center"/>
          </w:tcPr>
          <w:p>
            <w:pPr>
              <w:rPr>
                <w:szCs w:val="21"/>
              </w:rPr>
            </w:pPr>
          </w:p>
        </w:tc>
      </w:tr>
      <w:tr>
        <w:tblPrEx>
          <w:tblCellMar>
            <w:top w:w="0" w:type="dxa"/>
            <w:left w:w="0" w:type="dxa"/>
            <w:bottom w:w="0" w:type="dxa"/>
            <w:right w:w="0" w:type="dxa"/>
          </w:tblCellMar>
        </w:tblPrEx>
        <w:trPr>
          <w:trHeight w:val="785" w:hRule="exact"/>
        </w:trPr>
        <w:tc>
          <w:tcPr>
            <w:tcW w:w="2461" w:type="dxa"/>
            <w:tcBorders>
              <w:top w:val="single" w:color="000000" w:sz="4" w:space="0"/>
              <w:left w:val="single" w:color="000000" w:sz="4" w:space="0"/>
              <w:bottom w:val="single" w:color="000000" w:sz="4" w:space="0"/>
              <w:right w:val="single" w:color="000000" w:sz="4" w:space="0"/>
            </w:tcBorders>
            <w:vAlign w:val="center"/>
          </w:tcPr>
          <w:p>
            <w:pPr>
              <w:pStyle w:val="78"/>
              <w:jc w:val="center"/>
              <w:rPr>
                <w:rFonts w:ascii="宋体" w:hAnsi="宋体" w:cs="宋体"/>
                <w:sz w:val="21"/>
                <w:szCs w:val="21"/>
              </w:rPr>
            </w:pPr>
            <w:r>
              <w:rPr>
                <w:rFonts w:hint="eastAsia" w:ascii="宋体" w:hAnsi="宋体" w:cs="宋体"/>
                <w:b/>
                <w:bCs/>
                <w:sz w:val="21"/>
                <w:szCs w:val="21"/>
              </w:rPr>
              <w:t>服务</w:t>
            </w:r>
            <w:r>
              <w:rPr>
                <w:rFonts w:ascii="宋体" w:hAnsi="宋体" w:cs="宋体"/>
                <w:b/>
                <w:bCs/>
                <w:sz w:val="21"/>
                <w:szCs w:val="21"/>
              </w:rPr>
              <w:t>范围</w:t>
            </w:r>
          </w:p>
        </w:tc>
        <w:tc>
          <w:tcPr>
            <w:tcW w:w="6063" w:type="dxa"/>
            <w:tcBorders>
              <w:top w:val="single" w:color="000000" w:sz="4" w:space="0"/>
              <w:left w:val="single" w:color="000000" w:sz="4" w:space="0"/>
              <w:bottom w:val="single" w:color="000000" w:sz="4" w:space="0"/>
              <w:right w:val="single" w:color="000000" w:sz="4" w:space="0"/>
            </w:tcBorders>
          </w:tcPr>
          <w:p>
            <w:pPr>
              <w:pStyle w:val="78"/>
              <w:tabs>
                <w:tab w:val="left" w:pos="1543"/>
              </w:tabs>
              <w:spacing w:line="480" w:lineRule="auto"/>
              <w:rPr>
                <w:rFonts w:ascii="宋体" w:hAnsi="宋体" w:cs="宋体"/>
                <w:sz w:val="21"/>
                <w:szCs w:val="21"/>
              </w:rPr>
            </w:pPr>
            <w:r>
              <w:rPr>
                <w:rFonts w:hint="eastAsia" w:ascii="宋体" w:hAnsi="宋体" w:cs="宋体"/>
                <w:sz w:val="21"/>
                <w:szCs w:val="21"/>
              </w:rPr>
              <w:t>全部</w:t>
            </w:r>
          </w:p>
        </w:tc>
      </w:tr>
      <w:tr>
        <w:tblPrEx>
          <w:tblCellMar>
            <w:top w:w="0" w:type="dxa"/>
            <w:left w:w="0" w:type="dxa"/>
            <w:bottom w:w="0" w:type="dxa"/>
            <w:right w:w="0" w:type="dxa"/>
          </w:tblCellMar>
        </w:tblPrEx>
        <w:trPr>
          <w:trHeight w:val="1702" w:hRule="exact"/>
        </w:trPr>
        <w:tc>
          <w:tcPr>
            <w:tcW w:w="2461" w:type="dxa"/>
            <w:tcBorders>
              <w:top w:val="single" w:color="000000" w:sz="4" w:space="0"/>
              <w:left w:val="single" w:color="000000" w:sz="4" w:space="0"/>
              <w:bottom w:val="single" w:color="000000" w:sz="4" w:space="0"/>
              <w:right w:val="single" w:color="000000" w:sz="4" w:space="0"/>
            </w:tcBorders>
            <w:vAlign w:val="center"/>
          </w:tcPr>
          <w:p>
            <w:pPr>
              <w:pStyle w:val="78"/>
              <w:jc w:val="center"/>
              <w:rPr>
                <w:rFonts w:ascii="宋体" w:hAnsi="宋体" w:cs="宋体"/>
                <w:sz w:val="21"/>
                <w:szCs w:val="21"/>
              </w:rPr>
            </w:pPr>
            <w:r>
              <w:rPr>
                <w:rFonts w:ascii="宋体" w:hAnsi="宋体" w:cs="宋体"/>
                <w:b/>
                <w:bCs/>
                <w:sz w:val="21"/>
                <w:szCs w:val="21"/>
              </w:rPr>
              <w:t>报价</w:t>
            </w:r>
          </w:p>
          <w:p>
            <w:pPr>
              <w:pStyle w:val="78"/>
              <w:jc w:val="center"/>
              <w:rPr>
                <w:rFonts w:ascii="宋体" w:hAnsi="宋体" w:cs="宋体"/>
                <w:sz w:val="21"/>
                <w:szCs w:val="21"/>
              </w:rPr>
            </w:pPr>
            <w:r>
              <w:rPr>
                <w:rFonts w:ascii="宋体" w:hAnsi="宋体" w:cs="宋体"/>
                <w:b/>
                <w:bCs/>
                <w:sz w:val="21"/>
                <w:szCs w:val="21"/>
              </w:rPr>
              <w:t>（详见备注说明）</w:t>
            </w:r>
          </w:p>
        </w:tc>
        <w:tc>
          <w:tcPr>
            <w:tcW w:w="6063" w:type="dxa"/>
            <w:tcBorders>
              <w:top w:val="single" w:color="000000" w:sz="4" w:space="0"/>
              <w:left w:val="single" w:color="000000" w:sz="4" w:space="0"/>
              <w:bottom w:val="single" w:color="000000" w:sz="4" w:space="0"/>
              <w:right w:val="single" w:color="000000" w:sz="4" w:space="0"/>
            </w:tcBorders>
          </w:tcPr>
          <w:p>
            <w:pPr>
              <w:pStyle w:val="78"/>
              <w:rPr>
                <w:rFonts w:ascii="宋体" w:hAnsi="宋体" w:cs="宋体"/>
                <w:b/>
                <w:bCs/>
                <w:sz w:val="21"/>
                <w:szCs w:val="21"/>
              </w:rPr>
            </w:pPr>
          </w:p>
          <w:p>
            <w:pPr>
              <w:pStyle w:val="78"/>
              <w:rPr>
                <w:rFonts w:ascii="宋体" w:hAnsi="宋体" w:cs="宋体"/>
                <w:b/>
                <w:bCs/>
                <w:sz w:val="21"/>
                <w:szCs w:val="21"/>
              </w:rPr>
            </w:pPr>
          </w:p>
          <w:p>
            <w:pPr>
              <w:pStyle w:val="78"/>
              <w:tabs>
                <w:tab w:val="left" w:pos="4478"/>
              </w:tabs>
              <w:rPr>
                <w:rFonts w:ascii="Times New Roman" w:hAnsi="Times New Roman" w:eastAsia="Times New Roman"/>
                <w:sz w:val="21"/>
                <w:szCs w:val="21"/>
                <w:u w:val="single" w:color="000000"/>
              </w:rPr>
            </w:pPr>
            <w:r>
              <w:rPr>
                <w:rFonts w:ascii="宋体" w:hAnsi="宋体" w:cs="宋体"/>
                <w:sz w:val="21"/>
                <w:szCs w:val="21"/>
              </w:rPr>
              <w:t>人民币大写：</w:t>
            </w:r>
            <w:r>
              <w:rPr>
                <w:rFonts w:ascii="Times New Roman" w:hAnsi="Times New Roman" w:eastAsia="Times New Roman"/>
                <w:sz w:val="21"/>
                <w:szCs w:val="21"/>
                <w:u w:val="single" w:color="000000"/>
              </w:rPr>
              <w:t xml:space="preserve"> </w:t>
            </w:r>
            <w:r>
              <w:rPr>
                <w:rFonts w:hint="eastAsia" w:ascii="Times New Roman" w:hAnsi="Times New Roman"/>
                <w:sz w:val="21"/>
                <w:szCs w:val="21"/>
                <w:u w:val="single" w:color="000000"/>
              </w:rPr>
              <w:t xml:space="preserve">                     </w:t>
            </w:r>
          </w:p>
          <w:p>
            <w:pPr>
              <w:pStyle w:val="78"/>
              <w:tabs>
                <w:tab w:val="left" w:pos="4478"/>
              </w:tabs>
              <w:rPr>
                <w:rFonts w:ascii="Times New Roman" w:hAnsi="Times New Roman" w:eastAsia="Times New Roman"/>
                <w:sz w:val="21"/>
                <w:szCs w:val="21"/>
                <w:u w:val="single" w:color="000000"/>
              </w:rPr>
            </w:pPr>
          </w:p>
        </w:tc>
      </w:tr>
      <w:tr>
        <w:tblPrEx>
          <w:tblCellMar>
            <w:top w:w="0" w:type="dxa"/>
            <w:left w:w="0" w:type="dxa"/>
            <w:bottom w:w="0" w:type="dxa"/>
            <w:right w:w="0" w:type="dxa"/>
          </w:tblCellMar>
        </w:tblPrEx>
        <w:trPr>
          <w:trHeight w:val="2597" w:hRule="exact"/>
        </w:trPr>
        <w:tc>
          <w:tcPr>
            <w:tcW w:w="2461" w:type="dxa"/>
            <w:tcBorders>
              <w:top w:val="single" w:color="000000" w:sz="4" w:space="0"/>
              <w:left w:val="single" w:color="000000" w:sz="4" w:space="0"/>
              <w:bottom w:val="single" w:color="000000" w:sz="4" w:space="0"/>
              <w:right w:val="single" w:color="000000" w:sz="4" w:space="0"/>
            </w:tcBorders>
            <w:vAlign w:val="center"/>
          </w:tcPr>
          <w:p>
            <w:pPr>
              <w:pStyle w:val="78"/>
              <w:jc w:val="center"/>
              <w:rPr>
                <w:rFonts w:ascii="宋体" w:hAnsi="宋体" w:cs="宋体"/>
                <w:sz w:val="21"/>
                <w:szCs w:val="21"/>
              </w:rPr>
            </w:pPr>
            <w:r>
              <w:rPr>
                <w:rFonts w:ascii="宋体" w:hAnsi="宋体" w:cs="宋体"/>
                <w:b/>
                <w:bCs/>
                <w:sz w:val="21"/>
                <w:szCs w:val="21"/>
              </w:rPr>
              <w:t>备注说明</w:t>
            </w:r>
          </w:p>
        </w:tc>
        <w:tc>
          <w:tcPr>
            <w:tcW w:w="6063" w:type="dxa"/>
            <w:tcBorders>
              <w:top w:val="single" w:color="000000" w:sz="4" w:space="0"/>
              <w:left w:val="single" w:color="000000" w:sz="4" w:space="0"/>
              <w:bottom w:val="single" w:color="000000" w:sz="4" w:space="0"/>
              <w:right w:val="single" w:color="000000" w:sz="4" w:space="0"/>
            </w:tcBorders>
          </w:tcPr>
          <w:p>
            <w:pPr>
              <w:rPr>
                <w:szCs w:val="21"/>
              </w:rPr>
            </w:pPr>
          </w:p>
        </w:tc>
      </w:tr>
    </w:tbl>
    <w:p>
      <w:pPr>
        <w:spacing w:line="300" w:lineRule="auto"/>
        <w:ind w:right="1134"/>
        <w:jc w:val="right"/>
        <w:rPr>
          <w:sz w:val="24"/>
          <w:szCs w:val="24"/>
        </w:rPr>
      </w:pPr>
    </w:p>
    <w:p>
      <w:pPr>
        <w:spacing w:line="300" w:lineRule="auto"/>
        <w:ind w:right="1134"/>
        <w:jc w:val="right"/>
        <w:rPr>
          <w:sz w:val="24"/>
          <w:szCs w:val="24"/>
        </w:rPr>
      </w:pPr>
    </w:p>
    <w:p>
      <w:pPr>
        <w:wordWrap w:val="0"/>
        <w:spacing w:line="300" w:lineRule="auto"/>
        <w:ind w:right="44"/>
        <w:jc w:val="right"/>
        <w:rPr>
          <w:rFonts w:ascii="仿宋" w:hAnsi="仿宋" w:eastAsia="仿宋" w:cs="仿宋"/>
          <w:sz w:val="24"/>
          <w:szCs w:val="24"/>
          <w:u w:val="single" w:color="000000"/>
        </w:rPr>
      </w:pPr>
      <w:r>
        <w:rPr>
          <w:rFonts w:hint="eastAsia" w:ascii="仿宋" w:hAnsi="仿宋" w:eastAsia="仿宋" w:cs="仿宋"/>
          <w:sz w:val="24"/>
          <w:szCs w:val="24"/>
        </w:rPr>
        <w:t>供应商签章：</w:t>
      </w:r>
      <w:r>
        <w:rPr>
          <w:rFonts w:hint="eastAsia" w:ascii="仿宋" w:hAnsi="仿宋" w:eastAsia="仿宋" w:cs="仿宋"/>
          <w:sz w:val="24"/>
          <w:szCs w:val="24"/>
          <w:u w:val="single" w:color="000000"/>
        </w:rPr>
        <w:t xml:space="preserve">           </w:t>
      </w:r>
    </w:p>
    <w:p>
      <w:pPr>
        <w:wordWrap w:val="0"/>
        <w:spacing w:line="300" w:lineRule="auto"/>
        <w:ind w:right="44"/>
        <w:jc w:val="right"/>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color="000000"/>
        </w:rPr>
        <w:t xml:space="preserve">             </w:t>
      </w:r>
    </w:p>
    <w:p>
      <w:pPr>
        <w:rPr>
          <w:rFonts w:ascii="仿宋" w:hAnsi="仿宋" w:eastAsia="仿宋" w:cs="仿宋"/>
          <w:sz w:val="24"/>
          <w:szCs w:val="24"/>
        </w:rPr>
      </w:pPr>
    </w:p>
    <w:p/>
    <w:p>
      <w:pPr>
        <w:pStyle w:val="40"/>
        <w:ind w:firstLine="0" w:firstLineChars="0"/>
      </w:pPr>
    </w:p>
    <w:p>
      <w:pPr>
        <w:pStyle w:val="41"/>
        <w:ind w:left="0" w:leftChars="0" w:firstLine="0" w:firstLineChars="0"/>
        <w:rPr>
          <w:color w:val="auto"/>
        </w:rPr>
      </w:pPr>
    </w:p>
    <w:p>
      <w:pPr>
        <w:pStyle w:val="44"/>
        <w:ind w:firstLine="0"/>
      </w:pPr>
    </w:p>
    <w:p>
      <w:pPr>
        <w:pStyle w:val="44"/>
        <w:ind w:firstLine="0"/>
      </w:pPr>
    </w:p>
    <w:p>
      <w:pPr>
        <w:pStyle w:val="44"/>
        <w:ind w:firstLine="0"/>
      </w:pPr>
    </w:p>
    <w:p>
      <w:pPr>
        <w:pStyle w:val="44"/>
        <w:ind w:firstLine="0"/>
      </w:pPr>
    </w:p>
    <w:p>
      <w:pPr>
        <w:pStyle w:val="44"/>
        <w:ind w:firstLine="0"/>
      </w:pPr>
    </w:p>
    <w:p>
      <w:pPr>
        <w:pStyle w:val="31"/>
        <w:ind w:left="0" w:leftChars="0" w:firstLine="0" w:firstLineChars="0"/>
      </w:pPr>
    </w:p>
    <w:p>
      <w:pPr>
        <w:pStyle w:val="5"/>
        <w:spacing w:before="0" w:after="0" w:line="480" w:lineRule="auto"/>
        <w:jc w:val="center"/>
        <w:rPr>
          <w:rFonts w:ascii="宋体" w:hAnsi="宋体" w:eastAsia="宋体" w:cs="宋体"/>
        </w:rPr>
      </w:pPr>
      <w:bookmarkStart w:id="20" w:name="_Toc112060093"/>
      <w:bookmarkStart w:id="21" w:name="_Toc16328"/>
      <w:bookmarkStart w:id="22" w:name="_Toc104882274"/>
      <w:r>
        <w:rPr>
          <w:rFonts w:hint="eastAsia" w:ascii="宋体" w:hAnsi="宋体" w:eastAsia="宋体" w:cs="宋体"/>
        </w:rPr>
        <w:t>三、无重大违法记录声明函、无不良信用记录声明函</w:t>
      </w:r>
      <w:bookmarkEnd w:id="20"/>
      <w:bookmarkEnd w:id="21"/>
      <w:bookmarkEnd w:id="22"/>
    </w:p>
    <w:p>
      <w:pPr>
        <w:pStyle w:val="11"/>
        <w:spacing w:after="0" w:line="360" w:lineRule="auto"/>
        <w:jc w:val="center"/>
        <w:rPr>
          <w:rFonts w:ascii="仿宋" w:hAnsi="仿宋" w:eastAsia="仿宋" w:cs="仿宋"/>
          <w:spacing w:val="-2"/>
          <w:sz w:val="24"/>
        </w:rPr>
      </w:pPr>
    </w:p>
    <w:p>
      <w:pPr>
        <w:pStyle w:val="11"/>
        <w:spacing w:after="0" w:line="360" w:lineRule="auto"/>
        <w:ind w:firstLine="430" w:firstLineChars="200"/>
        <w:rPr>
          <w:rFonts w:ascii="仿宋" w:hAnsi="仿宋" w:eastAsia="仿宋" w:cs="仿宋"/>
          <w:sz w:val="24"/>
        </w:rPr>
      </w:pPr>
      <w:r>
        <w:rPr>
          <w:rFonts w:hint="eastAsia" w:ascii="仿宋" w:hAnsi="仿宋" w:eastAsia="仿宋" w:cs="仿宋"/>
          <w:spacing w:val="-2"/>
          <w:sz w:val="24"/>
        </w:rPr>
        <w:t>1、本单位郑重声明，根据《中华人民共和国政府采购法》及《中华人民共和</w:t>
      </w:r>
      <w:r>
        <w:rPr>
          <w:rFonts w:hint="eastAsia" w:ascii="仿宋" w:hAnsi="仿宋" w:eastAsia="仿宋" w:cs="仿宋"/>
          <w:spacing w:val="-3"/>
          <w:sz w:val="24"/>
        </w:rPr>
        <w:t>国政府采购法实施条例》的规定，参加政府采购活动前三年内，本单位在经营活</w:t>
      </w:r>
      <w:r>
        <w:rPr>
          <w:rFonts w:hint="eastAsia" w:ascii="仿宋" w:hAnsi="仿宋" w:eastAsia="仿宋" w:cs="仿宋"/>
          <w:spacing w:val="-111"/>
          <w:sz w:val="24"/>
        </w:rPr>
        <w:t xml:space="preserve"> </w:t>
      </w:r>
      <w:r>
        <w:rPr>
          <w:rFonts w:hint="eastAsia" w:ascii="仿宋" w:hAnsi="仿宋" w:eastAsia="仿宋" w:cs="仿宋"/>
          <w:spacing w:val="-3"/>
          <w:sz w:val="24"/>
        </w:rPr>
        <w:t>动中没有重大违法记录，没有因违法经营受到刑事处罚或者责令停产停业、吊销</w:t>
      </w:r>
      <w:r>
        <w:rPr>
          <w:rFonts w:hint="eastAsia" w:ascii="仿宋" w:hAnsi="仿宋" w:eastAsia="仿宋" w:cs="仿宋"/>
          <w:spacing w:val="-111"/>
          <w:sz w:val="24"/>
        </w:rPr>
        <w:t xml:space="preserve"> </w:t>
      </w:r>
      <w:r>
        <w:rPr>
          <w:rFonts w:hint="eastAsia" w:ascii="仿宋" w:hAnsi="仿宋" w:eastAsia="仿宋" w:cs="仿宋"/>
          <w:spacing w:val="-3"/>
          <w:sz w:val="24"/>
        </w:rPr>
        <w:t>许可证或者执照、较大数额罚款等行政处罚，且未在被禁止参加政府采购活动的</w:t>
      </w:r>
      <w:r>
        <w:rPr>
          <w:rFonts w:hint="eastAsia" w:ascii="仿宋" w:hAnsi="仿宋" w:eastAsia="仿宋" w:cs="仿宋"/>
          <w:spacing w:val="-111"/>
          <w:sz w:val="24"/>
        </w:rPr>
        <w:t xml:space="preserve"> </w:t>
      </w:r>
      <w:r>
        <w:rPr>
          <w:rFonts w:hint="eastAsia" w:ascii="仿宋" w:hAnsi="仿宋" w:eastAsia="仿宋" w:cs="仿宋"/>
          <w:sz w:val="24"/>
        </w:rPr>
        <w:t>处罚期限内。</w:t>
      </w:r>
    </w:p>
    <w:p>
      <w:pPr>
        <w:pStyle w:val="11"/>
        <w:spacing w:after="0" w:line="360" w:lineRule="auto"/>
        <w:ind w:firstLine="438" w:firstLineChars="200"/>
        <w:rPr>
          <w:rFonts w:ascii="仿宋" w:hAnsi="仿宋" w:eastAsia="仿宋" w:cs="仿宋"/>
          <w:sz w:val="24"/>
        </w:rPr>
      </w:pPr>
      <w:r>
        <w:rPr>
          <w:rFonts w:hint="eastAsia" w:ascii="仿宋" w:hAnsi="仿宋" w:eastAsia="仿宋" w:cs="仿宋"/>
          <w:sz w:val="24"/>
        </w:rPr>
        <w:t>2、本单位郑重声明，我单位无以下不良信用记录情形：</w:t>
      </w:r>
    </w:p>
    <w:p>
      <w:pPr>
        <w:pStyle w:val="11"/>
        <w:spacing w:after="0" w:line="360" w:lineRule="auto"/>
        <w:ind w:firstLine="438" w:firstLineChars="200"/>
        <w:rPr>
          <w:rFonts w:ascii="仿宋" w:hAnsi="仿宋" w:eastAsia="仿宋" w:cs="仿宋"/>
          <w:sz w:val="24"/>
        </w:rPr>
      </w:pPr>
      <w:r>
        <w:rPr>
          <w:rFonts w:hint="eastAsia" w:ascii="仿宋" w:hAnsi="仿宋" w:eastAsia="仿宋" w:cs="仿宋"/>
          <w:sz w:val="24"/>
        </w:rPr>
        <w:t>（1）被人民法院列入失信被执行人；</w:t>
      </w:r>
    </w:p>
    <w:p>
      <w:pPr>
        <w:pStyle w:val="11"/>
        <w:spacing w:after="0" w:line="360" w:lineRule="auto"/>
        <w:ind w:firstLine="438" w:firstLineChars="200"/>
        <w:rPr>
          <w:rFonts w:ascii="仿宋" w:hAnsi="仿宋" w:eastAsia="仿宋" w:cs="仿宋"/>
          <w:sz w:val="24"/>
        </w:rPr>
      </w:pPr>
      <w:r>
        <w:rPr>
          <w:rFonts w:hint="eastAsia" w:ascii="仿宋" w:hAnsi="仿宋" w:eastAsia="仿宋" w:cs="仿宋"/>
          <w:sz w:val="24"/>
        </w:rPr>
        <w:t>（2）单位、法定代表人或授权代表被人民检察院列入行贿犯罪档案；</w:t>
      </w:r>
    </w:p>
    <w:p>
      <w:pPr>
        <w:pStyle w:val="11"/>
        <w:spacing w:after="0" w:line="360" w:lineRule="auto"/>
        <w:ind w:firstLine="438" w:firstLineChars="200"/>
        <w:rPr>
          <w:rFonts w:ascii="仿宋" w:hAnsi="仿宋" w:eastAsia="仿宋" w:cs="仿宋"/>
          <w:sz w:val="24"/>
        </w:rPr>
      </w:pPr>
      <w:r>
        <w:rPr>
          <w:rFonts w:hint="eastAsia" w:ascii="仿宋" w:hAnsi="仿宋" w:eastAsia="仿宋" w:cs="仿宋"/>
          <w:sz w:val="24"/>
        </w:rPr>
        <w:t>（3）被工商行政管理部门列入企业经营异常名录；</w:t>
      </w:r>
    </w:p>
    <w:p>
      <w:pPr>
        <w:pStyle w:val="11"/>
        <w:spacing w:after="0" w:line="360" w:lineRule="auto"/>
        <w:ind w:firstLine="438" w:firstLineChars="200"/>
        <w:rPr>
          <w:rFonts w:ascii="仿宋" w:hAnsi="仿宋" w:eastAsia="仿宋" w:cs="仿宋"/>
          <w:sz w:val="24"/>
        </w:rPr>
      </w:pPr>
      <w:r>
        <w:rPr>
          <w:rFonts w:hint="eastAsia" w:ascii="仿宋" w:hAnsi="仿宋" w:eastAsia="仿宋" w:cs="仿宋"/>
          <w:sz w:val="24"/>
        </w:rPr>
        <w:t>（4）被税务部门列入重大税收违法案件当事人名单；</w:t>
      </w:r>
    </w:p>
    <w:p>
      <w:pPr>
        <w:pStyle w:val="11"/>
        <w:spacing w:after="0" w:line="360" w:lineRule="auto"/>
        <w:ind w:firstLine="438" w:firstLineChars="200"/>
        <w:rPr>
          <w:rFonts w:ascii="仿宋" w:hAnsi="仿宋" w:eastAsia="仿宋" w:cs="仿宋"/>
          <w:sz w:val="24"/>
        </w:rPr>
      </w:pPr>
      <w:r>
        <w:rPr>
          <w:rFonts w:hint="eastAsia" w:ascii="仿宋" w:hAnsi="仿宋" w:eastAsia="仿宋" w:cs="仿宋"/>
          <w:sz w:val="24"/>
        </w:rPr>
        <w:t>（5）被政府采购监管部门列入政府采购严重违法失信行为记录名单。</w:t>
      </w:r>
    </w:p>
    <w:p>
      <w:pPr>
        <w:pStyle w:val="11"/>
        <w:spacing w:after="0" w:line="360" w:lineRule="auto"/>
        <w:ind w:firstLine="219"/>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pStyle w:val="12"/>
        <w:rPr>
          <w:rFonts w:ascii="仿宋" w:hAnsi="仿宋" w:eastAsia="仿宋" w:cs="仿宋"/>
          <w:sz w:val="24"/>
        </w:rPr>
      </w:pPr>
    </w:p>
    <w:p>
      <w:pPr>
        <w:wordWrap w:val="0"/>
        <w:spacing w:line="300" w:lineRule="auto"/>
        <w:ind w:right="44"/>
        <w:jc w:val="right"/>
        <w:rPr>
          <w:rFonts w:ascii="仿宋" w:hAnsi="仿宋" w:eastAsia="仿宋" w:cs="仿宋"/>
          <w:sz w:val="24"/>
          <w:szCs w:val="24"/>
          <w:u w:val="single" w:color="000000"/>
        </w:rPr>
      </w:pPr>
      <w:r>
        <w:rPr>
          <w:rFonts w:hint="eastAsia" w:ascii="仿宋" w:hAnsi="仿宋" w:eastAsia="仿宋" w:cs="仿宋"/>
          <w:sz w:val="24"/>
          <w:szCs w:val="24"/>
        </w:rPr>
        <w:t>供应商签章：</w:t>
      </w:r>
      <w:r>
        <w:rPr>
          <w:rFonts w:hint="eastAsia" w:ascii="仿宋" w:hAnsi="仿宋" w:eastAsia="仿宋" w:cs="仿宋"/>
          <w:sz w:val="24"/>
          <w:szCs w:val="24"/>
          <w:u w:val="single" w:color="000000"/>
        </w:rPr>
        <w:t xml:space="preserve">        </w:t>
      </w:r>
    </w:p>
    <w:p>
      <w:pPr>
        <w:wordWrap w:val="0"/>
        <w:spacing w:line="300" w:lineRule="auto"/>
        <w:ind w:right="44"/>
        <w:jc w:val="right"/>
        <w:rPr>
          <w:rFonts w:ascii="仿宋" w:hAnsi="仿宋" w:eastAsia="仿宋" w:cs="仿宋"/>
          <w:sz w:val="24"/>
          <w:szCs w:val="24"/>
          <w:u w:val="single" w:color="000000"/>
        </w:rPr>
      </w:pPr>
      <w:r>
        <w:rPr>
          <w:rFonts w:hint="eastAsia" w:ascii="仿宋" w:hAnsi="仿宋" w:eastAsia="仿宋" w:cs="仿宋"/>
          <w:sz w:val="24"/>
          <w:szCs w:val="24"/>
        </w:rPr>
        <w:t>日   期：</w:t>
      </w:r>
      <w:r>
        <w:rPr>
          <w:rFonts w:hint="eastAsia" w:ascii="仿宋" w:hAnsi="仿宋" w:eastAsia="仿宋" w:cs="仿宋"/>
          <w:sz w:val="24"/>
          <w:szCs w:val="24"/>
          <w:u w:val="single" w:color="000000"/>
        </w:rPr>
        <w:t xml:space="preserve">           </w:t>
      </w:r>
    </w:p>
    <w:p>
      <w:pPr>
        <w:pStyle w:val="40"/>
        <w:ind w:firstLine="0" w:firstLineChars="0"/>
        <w:rPr>
          <w:rFonts w:eastAsia="Times New Roman"/>
          <w:szCs w:val="24"/>
          <w:u w:val="single" w:color="000000"/>
        </w:rPr>
      </w:pPr>
    </w:p>
    <w:p>
      <w:pPr>
        <w:pStyle w:val="41"/>
        <w:ind w:left="0" w:leftChars="0" w:firstLine="0" w:firstLineChars="0"/>
        <w:rPr>
          <w:rFonts w:eastAsia="Times New Roman"/>
          <w:color w:val="auto"/>
          <w:szCs w:val="24"/>
          <w:u w:val="single" w:color="000000"/>
        </w:rPr>
      </w:pPr>
    </w:p>
    <w:p>
      <w:pPr>
        <w:pStyle w:val="44"/>
        <w:ind w:firstLine="0"/>
        <w:rPr>
          <w:rFonts w:eastAsia="Times New Roman"/>
          <w:szCs w:val="24"/>
          <w:u w:val="single" w:color="000000"/>
        </w:rPr>
      </w:pPr>
    </w:p>
    <w:p>
      <w:pPr>
        <w:pStyle w:val="44"/>
        <w:ind w:firstLine="0"/>
        <w:rPr>
          <w:rFonts w:eastAsia="Times New Roman"/>
          <w:szCs w:val="24"/>
          <w:u w:val="single" w:color="000000"/>
        </w:rPr>
      </w:pPr>
    </w:p>
    <w:p>
      <w:pPr>
        <w:pStyle w:val="44"/>
        <w:ind w:firstLine="0"/>
        <w:rPr>
          <w:rFonts w:eastAsia="Times New Roman"/>
          <w:szCs w:val="24"/>
          <w:u w:val="single" w:color="000000"/>
        </w:rPr>
      </w:pPr>
    </w:p>
    <w:p>
      <w:pPr>
        <w:pStyle w:val="44"/>
        <w:ind w:firstLine="0"/>
        <w:rPr>
          <w:rFonts w:eastAsia="Times New Roman"/>
          <w:szCs w:val="24"/>
          <w:u w:val="single" w:color="000000"/>
        </w:rPr>
      </w:pPr>
    </w:p>
    <w:p>
      <w:pPr>
        <w:pStyle w:val="44"/>
        <w:ind w:firstLine="0"/>
        <w:rPr>
          <w:rFonts w:eastAsia="Times New Roman"/>
          <w:szCs w:val="24"/>
          <w:u w:val="single" w:color="000000"/>
        </w:rPr>
      </w:pPr>
    </w:p>
    <w:p>
      <w:pPr>
        <w:pStyle w:val="44"/>
        <w:ind w:firstLine="0"/>
        <w:rPr>
          <w:rFonts w:eastAsia="Times New Roman"/>
          <w:szCs w:val="24"/>
          <w:u w:val="single" w:color="000000"/>
        </w:rPr>
      </w:pPr>
    </w:p>
    <w:p>
      <w:pPr>
        <w:pStyle w:val="44"/>
        <w:ind w:firstLine="0"/>
        <w:rPr>
          <w:rFonts w:eastAsia="Times New Roman"/>
          <w:szCs w:val="24"/>
          <w:u w:val="single" w:color="000000"/>
        </w:rPr>
      </w:pPr>
    </w:p>
    <w:p>
      <w:pPr>
        <w:pStyle w:val="44"/>
        <w:ind w:firstLine="0"/>
        <w:rPr>
          <w:rFonts w:eastAsia="Times New Roman"/>
          <w:szCs w:val="24"/>
          <w:u w:val="single" w:color="000000"/>
        </w:rPr>
      </w:pPr>
    </w:p>
    <w:p>
      <w:pPr>
        <w:pStyle w:val="44"/>
        <w:ind w:firstLine="0"/>
        <w:rPr>
          <w:rFonts w:eastAsia="Times New Roman"/>
          <w:szCs w:val="24"/>
          <w:u w:val="single" w:color="000000"/>
        </w:rPr>
      </w:pPr>
    </w:p>
    <w:p>
      <w:pPr>
        <w:pStyle w:val="44"/>
        <w:ind w:firstLine="0"/>
        <w:rPr>
          <w:rFonts w:eastAsia="Times New Roman"/>
          <w:szCs w:val="24"/>
          <w:u w:val="single" w:color="000000"/>
        </w:rPr>
      </w:pPr>
    </w:p>
    <w:p>
      <w:pPr>
        <w:pStyle w:val="44"/>
        <w:ind w:firstLine="0"/>
        <w:rPr>
          <w:rFonts w:eastAsia="Times New Roman"/>
          <w:szCs w:val="24"/>
          <w:u w:val="single" w:color="000000"/>
        </w:rPr>
      </w:pPr>
    </w:p>
    <w:p>
      <w:pPr>
        <w:pStyle w:val="44"/>
        <w:ind w:firstLine="0"/>
        <w:rPr>
          <w:rFonts w:eastAsia="Times New Roman"/>
          <w:szCs w:val="24"/>
          <w:u w:val="single" w:color="000000"/>
        </w:rPr>
      </w:pPr>
    </w:p>
    <w:p>
      <w:pPr>
        <w:pStyle w:val="44"/>
        <w:ind w:firstLine="0"/>
        <w:rPr>
          <w:rFonts w:eastAsia="Times New Roman"/>
          <w:szCs w:val="24"/>
          <w:u w:val="single" w:color="000000"/>
        </w:rPr>
      </w:pPr>
    </w:p>
    <w:p>
      <w:pPr>
        <w:pStyle w:val="44"/>
        <w:ind w:firstLine="0"/>
        <w:rPr>
          <w:rFonts w:eastAsia="Times New Roman"/>
          <w:szCs w:val="24"/>
          <w:u w:val="single" w:color="000000"/>
        </w:rPr>
      </w:pPr>
    </w:p>
    <w:p>
      <w:pPr>
        <w:pStyle w:val="44"/>
        <w:ind w:firstLine="0"/>
        <w:rPr>
          <w:rFonts w:eastAsia="Times New Roman"/>
          <w:szCs w:val="24"/>
          <w:u w:val="single" w:color="000000"/>
        </w:rPr>
      </w:pPr>
    </w:p>
    <w:p>
      <w:pPr>
        <w:pStyle w:val="44"/>
        <w:ind w:firstLine="0"/>
        <w:rPr>
          <w:rFonts w:eastAsia="Times New Roman"/>
          <w:szCs w:val="24"/>
          <w:u w:val="single" w:color="000000"/>
        </w:rPr>
      </w:pPr>
    </w:p>
    <w:p>
      <w:pPr>
        <w:pStyle w:val="5"/>
        <w:spacing w:before="0" w:after="0" w:line="480" w:lineRule="auto"/>
        <w:jc w:val="center"/>
        <w:rPr>
          <w:rFonts w:ascii="宋体" w:hAnsi="宋体" w:eastAsia="宋体" w:cs="宋体"/>
        </w:rPr>
      </w:pPr>
      <w:bookmarkStart w:id="23" w:name="_Toc112060094"/>
      <w:bookmarkStart w:id="24" w:name="_Toc104882275"/>
      <w:bookmarkStart w:id="25" w:name="_Toc1424"/>
      <w:r>
        <w:rPr>
          <w:rFonts w:hint="eastAsia" w:ascii="宋体" w:hAnsi="宋体" w:eastAsia="宋体" w:cs="宋体"/>
        </w:rPr>
        <w:t>四、授权委托书</w:t>
      </w:r>
      <w:bookmarkEnd w:id="23"/>
      <w:bookmarkEnd w:id="24"/>
      <w:bookmarkEnd w:id="25"/>
    </w:p>
    <w:p>
      <w:pPr>
        <w:pStyle w:val="11"/>
        <w:tabs>
          <w:tab w:val="left" w:pos="3572"/>
          <w:tab w:val="left" w:pos="6525"/>
        </w:tabs>
        <w:spacing w:after="0" w:line="360" w:lineRule="auto"/>
        <w:jc w:val="center"/>
        <w:rPr>
          <w:rFonts w:ascii="仿宋" w:hAnsi="仿宋" w:eastAsia="仿宋" w:cs="仿宋"/>
          <w:spacing w:val="-3"/>
          <w:sz w:val="24"/>
        </w:rPr>
      </w:pPr>
    </w:p>
    <w:p>
      <w:pPr>
        <w:pStyle w:val="11"/>
        <w:tabs>
          <w:tab w:val="left" w:pos="3572"/>
          <w:tab w:val="left" w:pos="6525"/>
        </w:tabs>
        <w:spacing w:after="0" w:line="360" w:lineRule="auto"/>
        <w:ind w:firstLine="426" w:firstLineChars="200"/>
        <w:rPr>
          <w:rFonts w:ascii="仿宋" w:hAnsi="仿宋" w:eastAsia="仿宋" w:cs="仿宋"/>
          <w:spacing w:val="-3"/>
          <w:sz w:val="24"/>
        </w:rPr>
      </w:pPr>
      <w:r>
        <w:rPr>
          <w:rFonts w:hint="eastAsia" w:ascii="仿宋" w:hAnsi="仿宋" w:eastAsia="仿宋" w:cs="仿宋"/>
          <w:spacing w:val="-3"/>
          <w:sz w:val="24"/>
        </w:rPr>
        <w:t>本授权书声明：</w:t>
      </w:r>
      <w:r>
        <w:rPr>
          <w:rFonts w:hint="eastAsia" w:ascii="仿宋" w:hAnsi="仿宋" w:eastAsia="仿宋" w:cs="仿宋"/>
          <w:spacing w:val="-3"/>
          <w:sz w:val="24"/>
          <w:u w:val="single"/>
        </w:rPr>
        <w:t xml:space="preserve">                    </w:t>
      </w:r>
      <w:r>
        <w:rPr>
          <w:rFonts w:hint="eastAsia" w:ascii="仿宋" w:hAnsi="仿宋" w:eastAsia="仿宋" w:cs="仿宋"/>
          <w:spacing w:val="-3"/>
          <w:sz w:val="24"/>
        </w:rPr>
        <w:t>（供应商名称）授权</w:t>
      </w:r>
      <w:r>
        <w:rPr>
          <w:rFonts w:hint="eastAsia" w:ascii="仿宋" w:hAnsi="仿宋" w:eastAsia="仿宋" w:cs="仿宋"/>
          <w:spacing w:val="-3"/>
          <w:sz w:val="24"/>
          <w:u w:val="single"/>
        </w:rPr>
        <w:t xml:space="preserve">               </w:t>
      </w:r>
      <w:r>
        <w:rPr>
          <w:rFonts w:hint="eastAsia" w:ascii="仿宋" w:hAnsi="仿宋" w:eastAsia="仿宋" w:cs="仿宋"/>
          <w:spacing w:val="-3"/>
          <w:sz w:val="24"/>
        </w:rPr>
        <w:t>（供应商授权代表 姓名、职务）代表我方参加本项目采购活动，全权代表我方处理投标过程的一切事宜，包括但不限于：提交响应文件、参与报价、签约等。供应商授权代表在采购活动过程中所签署的一切文件和处理与之有关的一切事务，本公司均予以认可并对此承担责任。供应商授权代表无转委托权。特此授权！</w:t>
      </w:r>
    </w:p>
    <w:p>
      <w:pPr>
        <w:pStyle w:val="11"/>
        <w:spacing w:after="0" w:line="360" w:lineRule="auto"/>
        <w:ind w:firstLine="438" w:firstLineChars="200"/>
        <w:rPr>
          <w:rFonts w:ascii="仿宋" w:hAnsi="仿宋" w:eastAsia="仿宋" w:cs="仿宋"/>
          <w:sz w:val="24"/>
        </w:rPr>
      </w:pPr>
      <w:r>
        <w:rPr>
          <w:rFonts w:hint="eastAsia" w:ascii="仿宋" w:hAnsi="仿宋" w:eastAsia="仿宋" w:cs="仿宋"/>
          <w:sz w:val="24"/>
        </w:rPr>
        <w:t xml:space="preserve">本授权书自出具之日起生效。 </w:t>
      </w:r>
    </w:p>
    <w:p>
      <w:pPr>
        <w:pStyle w:val="12"/>
        <w:rPr>
          <w:rFonts w:ascii="仿宋" w:hAnsi="仿宋" w:eastAsia="仿宋" w:cs="仿宋"/>
          <w:sz w:val="24"/>
        </w:rPr>
      </w:pPr>
    </w:p>
    <w:p>
      <w:pPr>
        <w:pStyle w:val="11"/>
        <w:spacing w:after="0" w:line="360" w:lineRule="auto"/>
        <w:ind w:firstLine="438" w:firstLineChars="200"/>
        <w:rPr>
          <w:rFonts w:ascii="仿宋" w:hAnsi="仿宋" w:eastAsia="仿宋" w:cs="仿宋"/>
          <w:sz w:val="24"/>
        </w:rPr>
      </w:pPr>
      <w:r>
        <w:rPr>
          <w:rFonts w:hint="eastAsia" w:ascii="仿宋" w:hAnsi="仿宋" w:eastAsia="仿宋" w:cs="仿宋"/>
          <w:sz w:val="24"/>
        </w:rPr>
        <w:t>（粘贴授权代表身份证明扫描件或影印件）</w:t>
      </w:r>
    </w:p>
    <w:p>
      <w:pPr>
        <w:pStyle w:val="12"/>
        <w:rPr>
          <w:rFonts w:ascii="仿宋" w:hAnsi="仿宋" w:eastAsia="仿宋" w:cs="仿宋"/>
          <w:sz w:val="24"/>
        </w:rPr>
      </w:pPr>
    </w:p>
    <w:p>
      <w:pPr>
        <w:pStyle w:val="12"/>
        <w:rPr>
          <w:rFonts w:ascii="仿宋" w:hAnsi="仿宋" w:eastAsia="仿宋" w:cs="仿宋"/>
          <w:sz w:val="24"/>
        </w:rPr>
      </w:pPr>
    </w:p>
    <w:p>
      <w:pPr>
        <w:pStyle w:val="11"/>
        <w:spacing w:after="0" w:line="360" w:lineRule="auto"/>
        <w:ind w:firstLine="438" w:firstLineChars="200"/>
        <w:rPr>
          <w:rFonts w:ascii="仿宋" w:hAnsi="仿宋" w:eastAsia="仿宋" w:cs="仿宋"/>
          <w:sz w:val="24"/>
        </w:rPr>
      </w:pPr>
      <w:r>
        <w:rPr>
          <w:rFonts w:hint="eastAsia" w:ascii="仿宋" w:hAnsi="仿宋" w:eastAsia="仿宋" w:cs="仿宋"/>
          <w:sz w:val="24"/>
        </w:rPr>
        <w:t>授权代表联系方式：</w:t>
      </w:r>
      <w:r>
        <w:rPr>
          <w:rFonts w:hint="eastAsia" w:ascii="仿宋" w:hAnsi="仿宋" w:eastAsia="仿宋" w:cs="仿宋"/>
          <w:sz w:val="24"/>
          <w:u w:val="single" w:color="000000"/>
        </w:rPr>
        <w:t xml:space="preserve">        （请填写手机号码）</w:t>
      </w:r>
    </w:p>
    <w:p>
      <w:pPr>
        <w:rPr>
          <w:rFonts w:ascii="仿宋" w:hAnsi="仿宋" w:eastAsia="仿宋" w:cs="仿宋"/>
          <w:sz w:val="24"/>
          <w:szCs w:val="24"/>
        </w:rPr>
      </w:pPr>
    </w:p>
    <w:p>
      <w:pPr>
        <w:rPr>
          <w:rFonts w:ascii="仿宋" w:hAnsi="仿宋" w:eastAsia="仿宋" w:cs="仿宋"/>
          <w:sz w:val="24"/>
          <w:szCs w:val="24"/>
        </w:rPr>
      </w:pPr>
    </w:p>
    <w:p>
      <w:pPr>
        <w:pStyle w:val="11"/>
        <w:tabs>
          <w:tab w:val="left" w:pos="3980"/>
        </w:tabs>
        <w:ind w:left="620" w:firstLine="219"/>
        <w:rPr>
          <w:rFonts w:ascii="仿宋" w:hAnsi="仿宋" w:eastAsia="仿宋" w:cs="仿宋"/>
          <w:sz w:val="24"/>
        </w:rPr>
      </w:pPr>
      <w:r>
        <w:rPr>
          <w:rFonts w:hint="eastAsia" w:ascii="仿宋" w:hAnsi="仿宋" w:eastAsia="仿宋" w:cs="仿宋"/>
          <w:sz w:val="24"/>
        </w:rPr>
        <w:t>特此声明。</w:t>
      </w:r>
    </w:p>
    <w:p>
      <w:pPr>
        <w:rPr>
          <w:rFonts w:ascii="仿宋" w:hAnsi="仿宋" w:eastAsia="仿宋" w:cs="仿宋"/>
          <w:sz w:val="24"/>
          <w:szCs w:val="24"/>
        </w:rPr>
      </w:pPr>
    </w:p>
    <w:p>
      <w:pPr>
        <w:spacing w:line="300" w:lineRule="auto"/>
        <w:ind w:right="1134"/>
        <w:jc w:val="right"/>
        <w:rPr>
          <w:rFonts w:ascii="仿宋" w:hAnsi="仿宋" w:eastAsia="仿宋" w:cs="仿宋"/>
          <w:sz w:val="24"/>
          <w:szCs w:val="24"/>
        </w:rPr>
      </w:pPr>
    </w:p>
    <w:p>
      <w:pPr>
        <w:spacing w:line="300" w:lineRule="auto"/>
        <w:ind w:right="1134"/>
        <w:jc w:val="right"/>
        <w:rPr>
          <w:rFonts w:ascii="仿宋" w:hAnsi="仿宋" w:eastAsia="仿宋" w:cs="仿宋"/>
          <w:sz w:val="24"/>
          <w:szCs w:val="24"/>
        </w:rPr>
      </w:pPr>
    </w:p>
    <w:p>
      <w:pPr>
        <w:spacing w:line="300" w:lineRule="auto"/>
        <w:ind w:right="1134"/>
        <w:jc w:val="right"/>
        <w:rPr>
          <w:rFonts w:ascii="仿宋" w:hAnsi="仿宋" w:eastAsia="仿宋" w:cs="仿宋"/>
          <w:sz w:val="24"/>
          <w:szCs w:val="24"/>
        </w:rPr>
      </w:pPr>
    </w:p>
    <w:p>
      <w:pPr>
        <w:wordWrap w:val="0"/>
        <w:spacing w:line="300" w:lineRule="auto"/>
        <w:ind w:right="1134"/>
        <w:jc w:val="right"/>
        <w:rPr>
          <w:rFonts w:ascii="仿宋" w:hAnsi="仿宋" w:eastAsia="仿宋" w:cs="仿宋"/>
          <w:sz w:val="24"/>
          <w:szCs w:val="24"/>
          <w:u w:val="single" w:color="000000"/>
        </w:rPr>
      </w:pPr>
      <w:r>
        <w:rPr>
          <w:rFonts w:hint="eastAsia" w:ascii="仿宋" w:hAnsi="仿宋" w:eastAsia="仿宋" w:cs="仿宋"/>
          <w:sz w:val="24"/>
          <w:szCs w:val="24"/>
        </w:rPr>
        <w:t>法定授权人：                                     供应商签章：</w:t>
      </w:r>
      <w:r>
        <w:rPr>
          <w:rFonts w:hint="eastAsia" w:ascii="仿宋" w:hAnsi="仿宋" w:eastAsia="仿宋" w:cs="仿宋"/>
          <w:sz w:val="24"/>
          <w:szCs w:val="24"/>
          <w:u w:val="single" w:color="000000"/>
        </w:rPr>
        <w:t xml:space="preserve">       </w:t>
      </w:r>
    </w:p>
    <w:p>
      <w:pPr>
        <w:wordWrap w:val="0"/>
        <w:spacing w:line="300" w:lineRule="auto"/>
        <w:ind w:right="1134"/>
        <w:jc w:val="right"/>
        <w:rPr>
          <w:rFonts w:ascii="仿宋" w:hAnsi="仿宋" w:eastAsia="仿宋" w:cs="仿宋"/>
          <w:sz w:val="24"/>
          <w:szCs w:val="24"/>
          <w:u w:val="single" w:color="000000"/>
        </w:rPr>
      </w:pPr>
      <w:r>
        <w:rPr>
          <w:rFonts w:hint="eastAsia" w:ascii="仿宋" w:hAnsi="仿宋" w:eastAsia="仿宋" w:cs="仿宋"/>
          <w:sz w:val="24"/>
          <w:szCs w:val="24"/>
        </w:rPr>
        <w:t>日   期：</w:t>
      </w:r>
      <w:r>
        <w:rPr>
          <w:rFonts w:hint="eastAsia" w:ascii="仿宋" w:hAnsi="仿宋" w:eastAsia="仿宋" w:cs="仿宋"/>
          <w:sz w:val="24"/>
          <w:szCs w:val="24"/>
          <w:u w:val="single" w:color="000000"/>
        </w:rPr>
        <w:t xml:space="preserve">          </w:t>
      </w:r>
    </w:p>
    <w:p>
      <w:pPr>
        <w:pStyle w:val="40"/>
        <w:ind w:firstLine="0" w:firstLineChars="0"/>
        <w:rPr>
          <w:rFonts w:ascii="仿宋" w:hAnsi="仿宋" w:eastAsia="仿宋" w:cs="仿宋"/>
          <w:szCs w:val="24"/>
          <w:u w:val="single" w:color="000000"/>
        </w:rPr>
      </w:pPr>
    </w:p>
    <w:p>
      <w:pPr>
        <w:pStyle w:val="41"/>
        <w:ind w:left="0" w:leftChars="0" w:firstLine="0" w:firstLineChars="0"/>
        <w:rPr>
          <w:rFonts w:ascii="仿宋" w:hAnsi="仿宋" w:eastAsia="仿宋" w:cs="仿宋"/>
          <w:color w:val="auto"/>
          <w:szCs w:val="24"/>
          <w:u w:val="single" w:color="000000"/>
        </w:rPr>
      </w:pPr>
    </w:p>
    <w:p>
      <w:pPr>
        <w:pStyle w:val="44"/>
        <w:ind w:firstLine="0"/>
        <w:rPr>
          <w:rFonts w:eastAsia="宋体"/>
          <w:szCs w:val="24"/>
          <w:u w:val="single" w:color="000000"/>
        </w:rPr>
      </w:pPr>
    </w:p>
    <w:p>
      <w:pPr>
        <w:pStyle w:val="44"/>
        <w:ind w:firstLine="0"/>
        <w:rPr>
          <w:rFonts w:eastAsia="宋体"/>
          <w:szCs w:val="24"/>
          <w:u w:val="single" w:color="000000"/>
        </w:rPr>
      </w:pPr>
    </w:p>
    <w:p>
      <w:pPr>
        <w:pStyle w:val="44"/>
        <w:ind w:firstLine="0"/>
        <w:rPr>
          <w:rFonts w:eastAsia="宋体"/>
          <w:szCs w:val="24"/>
          <w:u w:val="single" w:color="000000"/>
        </w:rPr>
      </w:pPr>
    </w:p>
    <w:p>
      <w:pPr>
        <w:pStyle w:val="44"/>
        <w:ind w:firstLine="0"/>
        <w:rPr>
          <w:rFonts w:eastAsia="宋体"/>
          <w:szCs w:val="24"/>
          <w:u w:val="single" w:color="000000"/>
        </w:rPr>
      </w:pPr>
    </w:p>
    <w:p>
      <w:pPr>
        <w:pStyle w:val="44"/>
        <w:ind w:firstLine="0"/>
        <w:rPr>
          <w:rFonts w:eastAsia="宋体"/>
          <w:szCs w:val="24"/>
          <w:u w:val="single" w:color="000000"/>
        </w:rPr>
      </w:pPr>
    </w:p>
    <w:p>
      <w:pPr>
        <w:pStyle w:val="44"/>
        <w:ind w:firstLine="0"/>
        <w:rPr>
          <w:rFonts w:eastAsia="宋体"/>
          <w:szCs w:val="24"/>
          <w:u w:val="single" w:color="000000"/>
        </w:rPr>
      </w:pPr>
    </w:p>
    <w:p>
      <w:pPr>
        <w:pStyle w:val="44"/>
        <w:ind w:firstLine="0"/>
        <w:rPr>
          <w:rFonts w:eastAsia="宋体"/>
          <w:szCs w:val="24"/>
          <w:u w:val="single" w:color="000000"/>
        </w:rPr>
      </w:pPr>
    </w:p>
    <w:p>
      <w:pPr>
        <w:pStyle w:val="44"/>
        <w:ind w:firstLine="0"/>
        <w:rPr>
          <w:rFonts w:eastAsia="宋体"/>
          <w:szCs w:val="24"/>
          <w:u w:val="single" w:color="000000"/>
        </w:rPr>
      </w:pPr>
    </w:p>
    <w:p>
      <w:pPr>
        <w:pStyle w:val="5"/>
        <w:spacing w:before="0" w:after="0" w:line="480" w:lineRule="auto"/>
        <w:jc w:val="center"/>
        <w:rPr>
          <w:rFonts w:ascii="宋体" w:hAnsi="宋体" w:eastAsia="宋体" w:cs="宋体"/>
        </w:rPr>
      </w:pPr>
      <w:bookmarkStart w:id="26" w:name="_Toc3661"/>
      <w:bookmarkStart w:id="27" w:name="_Toc104882276"/>
      <w:bookmarkStart w:id="28" w:name="_Toc112060095"/>
      <w:r>
        <w:rPr>
          <w:rFonts w:hint="eastAsia" w:ascii="宋体" w:hAnsi="宋体" w:eastAsia="宋体" w:cs="宋体"/>
        </w:rPr>
        <w:t>五、标的物及技术参数响应</w:t>
      </w:r>
      <w:bookmarkEnd w:id="26"/>
      <w:r>
        <w:rPr>
          <w:rFonts w:hint="eastAsia" w:ascii="宋体" w:hAnsi="宋体" w:eastAsia="宋体" w:cs="宋体"/>
        </w:rPr>
        <w:t>（含证明材料）</w:t>
      </w:r>
    </w:p>
    <w:p>
      <w:pPr>
        <w:spacing w:line="360" w:lineRule="auto"/>
        <w:jc w:val="center"/>
        <w:rPr>
          <w:rFonts w:ascii="仿宋" w:hAnsi="仿宋" w:eastAsia="仿宋" w:cs="仿宋"/>
          <w:b/>
          <w:bCs/>
          <w:sz w:val="24"/>
          <w:szCs w:val="24"/>
        </w:rPr>
      </w:pPr>
    </w:p>
    <w:p>
      <w:pPr>
        <w:spacing w:line="360" w:lineRule="auto"/>
        <w:rPr>
          <w:rFonts w:ascii="仿宋" w:hAnsi="仿宋" w:eastAsia="仿宋" w:cs="仿宋"/>
          <w:b/>
          <w:bCs/>
          <w:sz w:val="24"/>
          <w:szCs w:val="24"/>
        </w:rPr>
      </w:pPr>
      <w:r>
        <w:rPr>
          <w:rFonts w:hint="eastAsia" w:ascii="仿宋" w:hAnsi="仿宋" w:eastAsia="仿宋" w:cs="仿宋"/>
          <w:b/>
          <w:bCs/>
          <w:sz w:val="24"/>
          <w:szCs w:val="24"/>
        </w:rPr>
        <w:t>1、参与投标产品</w:t>
      </w:r>
    </w:p>
    <w:tbl>
      <w:tblPr>
        <w:tblStyle w:val="32"/>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700"/>
        <w:gridCol w:w="2032"/>
        <w:gridCol w:w="1983"/>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56" w:type="dxa"/>
            <w:shd w:val="clear" w:color="auto" w:fill="auto"/>
            <w:vAlign w:val="center"/>
          </w:tcPr>
          <w:p>
            <w:pPr>
              <w:jc w:val="center"/>
              <w:rPr>
                <w:rFonts w:ascii="宋体" w:hAnsi="宋体" w:cs="宋体"/>
                <w:b/>
                <w:bCs/>
                <w:sz w:val="24"/>
                <w:szCs w:val="24"/>
              </w:rPr>
            </w:pPr>
            <w:r>
              <w:rPr>
                <w:rFonts w:hint="eastAsia" w:ascii="宋体" w:hAnsi="宋体" w:cs="宋体"/>
                <w:b/>
                <w:bCs/>
                <w:sz w:val="24"/>
                <w:szCs w:val="24"/>
              </w:rPr>
              <w:t>序号</w:t>
            </w:r>
          </w:p>
        </w:tc>
        <w:tc>
          <w:tcPr>
            <w:tcW w:w="1700" w:type="dxa"/>
            <w:shd w:val="clear" w:color="auto" w:fill="auto"/>
            <w:vAlign w:val="center"/>
          </w:tcPr>
          <w:p>
            <w:pPr>
              <w:jc w:val="center"/>
              <w:rPr>
                <w:rFonts w:ascii="宋体" w:hAnsi="宋体" w:cs="宋体"/>
                <w:b/>
                <w:bCs/>
                <w:sz w:val="24"/>
                <w:szCs w:val="24"/>
              </w:rPr>
            </w:pPr>
            <w:r>
              <w:rPr>
                <w:rFonts w:hint="eastAsia" w:ascii="宋体" w:hAnsi="宋体" w:cs="宋体"/>
                <w:b/>
                <w:bCs/>
                <w:sz w:val="24"/>
                <w:szCs w:val="24"/>
              </w:rPr>
              <w:t>物品</w:t>
            </w:r>
          </w:p>
        </w:tc>
        <w:tc>
          <w:tcPr>
            <w:tcW w:w="2032" w:type="dxa"/>
            <w:shd w:val="clear" w:color="auto" w:fill="auto"/>
            <w:vAlign w:val="center"/>
          </w:tcPr>
          <w:p>
            <w:pPr>
              <w:jc w:val="center"/>
              <w:rPr>
                <w:rFonts w:ascii="宋体" w:hAnsi="宋体" w:cs="宋体"/>
                <w:b/>
                <w:bCs/>
                <w:sz w:val="24"/>
                <w:szCs w:val="24"/>
              </w:rPr>
            </w:pPr>
            <w:r>
              <w:rPr>
                <w:rFonts w:hint="eastAsia" w:ascii="宋体" w:hAnsi="宋体" w:cs="宋体"/>
                <w:b/>
                <w:bCs/>
                <w:sz w:val="24"/>
                <w:szCs w:val="24"/>
              </w:rPr>
              <w:t>品 牌</w:t>
            </w:r>
          </w:p>
        </w:tc>
        <w:tc>
          <w:tcPr>
            <w:tcW w:w="1983" w:type="dxa"/>
            <w:shd w:val="clear" w:color="auto" w:fill="auto"/>
            <w:vAlign w:val="center"/>
          </w:tcPr>
          <w:p>
            <w:pPr>
              <w:jc w:val="center"/>
              <w:rPr>
                <w:rFonts w:ascii="宋体" w:hAnsi="宋体" w:cs="宋体"/>
                <w:b/>
                <w:bCs/>
                <w:sz w:val="24"/>
                <w:szCs w:val="24"/>
              </w:rPr>
            </w:pPr>
            <w:r>
              <w:rPr>
                <w:rFonts w:hint="eastAsia" w:ascii="宋体" w:hAnsi="宋体" w:cs="宋体"/>
                <w:b/>
                <w:bCs/>
                <w:sz w:val="24"/>
                <w:szCs w:val="24"/>
              </w:rPr>
              <w:t>货号/产品编号</w:t>
            </w:r>
          </w:p>
        </w:tc>
        <w:tc>
          <w:tcPr>
            <w:tcW w:w="2324" w:type="dxa"/>
            <w:shd w:val="clear" w:color="auto" w:fill="auto"/>
            <w:vAlign w:val="center"/>
          </w:tcPr>
          <w:p>
            <w:pPr>
              <w:jc w:val="center"/>
              <w:rPr>
                <w:rFonts w:ascii="宋体" w:hAnsi="宋体" w:cs="宋体"/>
                <w:b/>
                <w:bCs/>
                <w:sz w:val="24"/>
                <w:szCs w:val="24"/>
              </w:rPr>
            </w:pPr>
            <w:r>
              <w:rPr>
                <w:rFonts w:hint="eastAsia" w:ascii="宋体" w:hAnsi="宋体" w:cs="宋体"/>
                <w:b/>
                <w:bCs/>
                <w:sz w:val="24"/>
                <w:szCs w:val="24"/>
              </w:rPr>
              <w:t>吊牌价格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56" w:type="dxa"/>
            <w:shd w:val="clear" w:color="auto" w:fill="auto"/>
            <w:vAlign w:val="center"/>
          </w:tcPr>
          <w:p>
            <w:pPr>
              <w:jc w:val="center"/>
              <w:rPr>
                <w:rFonts w:ascii="宋体" w:hAnsi="宋体" w:cs="宋体"/>
                <w:szCs w:val="21"/>
              </w:rPr>
            </w:pPr>
            <w:r>
              <w:rPr>
                <w:rFonts w:hint="eastAsia" w:ascii="宋体" w:hAnsi="宋体" w:cs="宋体"/>
                <w:szCs w:val="21"/>
              </w:rPr>
              <w:t>1</w:t>
            </w:r>
          </w:p>
        </w:tc>
        <w:tc>
          <w:tcPr>
            <w:tcW w:w="1700" w:type="dxa"/>
            <w:shd w:val="clear" w:color="auto" w:fill="auto"/>
            <w:vAlign w:val="center"/>
          </w:tcPr>
          <w:p>
            <w:pPr>
              <w:jc w:val="center"/>
              <w:rPr>
                <w:rFonts w:ascii="宋体" w:hAnsi="宋体" w:cs="宋体"/>
                <w:szCs w:val="21"/>
              </w:rPr>
            </w:pPr>
            <w:r>
              <w:rPr>
                <w:rFonts w:hint="eastAsia" w:ascii="宋体" w:hAnsi="宋体" w:cs="宋体"/>
                <w:szCs w:val="21"/>
              </w:rPr>
              <w:t>劳保服</w:t>
            </w:r>
          </w:p>
        </w:tc>
        <w:tc>
          <w:tcPr>
            <w:tcW w:w="2032" w:type="dxa"/>
            <w:shd w:val="clear" w:color="auto" w:fill="auto"/>
            <w:vAlign w:val="center"/>
          </w:tcPr>
          <w:p>
            <w:pPr>
              <w:jc w:val="center"/>
              <w:rPr>
                <w:rFonts w:ascii="宋体" w:hAnsi="宋体" w:cs="宋体"/>
                <w:szCs w:val="21"/>
              </w:rPr>
            </w:pPr>
          </w:p>
        </w:tc>
        <w:tc>
          <w:tcPr>
            <w:tcW w:w="1983" w:type="dxa"/>
            <w:shd w:val="clear" w:color="auto" w:fill="auto"/>
            <w:vAlign w:val="center"/>
          </w:tcPr>
          <w:p>
            <w:pPr>
              <w:pStyle w:val="40"/>
              <w:ind w:firstLine="0" w:firstLineChars="0"/>
              <w:jc w:val="left"/>
              <w:rPr>
                <w:rFonts w:ascii="宋体" w:hAnsi="宋体" w:cs="宋体"/>
                <w:sz w:val="21"/>
                <w:szCs w:val="21"/>
              </w:rPr>
            </w:pPr>
          </w:p>
        </w:tc>
        <w:tc>
          <w:tcPr>
            <w:tcW w:w="2324" w:type="dxa"/>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56" w:type="dxa"/>
            <w:shd w:val="clear" w:color="auto" w:fill="auto"/>
            <w:vAlign w:val="center"/>
          </w:tcPr>
          <w:p>
            <w:pPr>
              <w:jc w:val="center"/>
              <w:rPr>
                <w:rFonts w:ascii="宋体" w:hAnsi="宋体" w:cs="宋体"/>
                <w:szCs w:val="21"/>
              </w:rPr>
            </w:pPr>
            <w:r>
              <w:rPr>
                <w:rFonts w:hint="eastAsia" w:ascii="宋体" w:hAnsi="宋体" w:cs="宋体"/>
                <w:szCs w:val="21"/>
              </w:rPr>
              <w:t>2</w:t>
            </w:r>
          </w:p>
        </w:tc>
        <w:tc>
          <w:tcPr>
            <w:tcW w:w="1700" w:type="dxa"/>
            <w:shd w:val="clear" w:color="auto" w:fill="auto"/>
            <w:vAlign w:val="center"/>
          </w:tcPr>
          <w:p>
            <w:pPr>
              <w:jc w:val="center"/>
              <w:rPr>
                <w:rFonts w:ascii="宋体" w:hAnsi="宋体" w:cs="宋体"/>
                <w:szCs w:val="21"/>
              </w:rPr>
            </w:pPr>
            <w:r>
              <w:rPr>
                <w:rFonts w:hint="eastAsia" w:ascii="宋体" w:hAnsi="宋体" w:cs="宋体"/>
                <w:szCs w:val="21"/>
              </w:rPr>
              <w:t>劳保鞋</w:t>
            </w:r>
          </w:p>
        </w:tc>
        <w:tc>
          <w:tcPr>
            <w:tcW w:w="2032" w:type="dxa"/>
            <w:shd w:val="clear" w:color="auto" w:fill="auto"/>
            <w:vAlign w:val="center"/>
          </w:tcPr>
          <w:p>
            <w:pPr>
              <w:jc w:val="center"/>
              <w:rPr>
                <w:rFonts w:ascii="宋体" w:hAnsi="宋体" w:cs="宋体"/>
                <w:szCs w:val="21"/>
              </w:rPr>
            </w:pPr>
          </w:p>
        </w:tc>
        <w:tc>
          <w:tcPr>
            <w:tcW w:w="1983" w:type="dxa"/>
            <w:shd w:val="clear" w:color="auto" w:fill="auto"/>
            <w:vAlign w:val="center"/>
          </w:tcPr>
          <w:p>
            <w:pPr>
              <w:pStyle w:val="40"/>
              <w:ind w:firstLine="0" w:firstLineChars="0"/>
              <w:jc w:val="left"/>
              <w:rPr>
                <w:rFonts w:ascii="宋体" w:hAnsi="宋体" w:cs="宋体"/>
                <w:sz w:val="21"/>
                <w:szCs w:val="21"/>
              </w:rPr>
            </w:pPr>
          </w:p>
        </w:tc>
        <w:tc>
          <w:tcPr>
            <w:tcW w:w="2324" w:type="dxa"/>
            <w:shd w:val="clear" w:color="auto" w:fill="auto"/>
            <w:vAlign w:val="center"/>
          </w:tcPr>
          <w:p>
            <w:pPr>
              <w:jc w:val="center"/>
              <w:rPr>
                <w:rFonts w:ascii="宋体" w:hAnsi="宋体" w:cs="宋体"/>
                <w:szCs w:val="21"/>
              </w:rPr>
            </w:pPr>
          </w:p>
        </w:tc>
      </w:tr>
    </w:tbl>
    <w:p>
      <w:pPr>
        <w:spacing w:line="360" w:lineRule="auto"/>
        <w:rPr>
          <w:rFonts w:ascii="仿宋" w:hAnsi="仿宋" w:eastAsia="仿宋" w:cs="仿宋"/>
          <w:b/>
          <w:bCs/>
          <w:sz w:val="24"/>
          <w:szCs w:val="24"/>
        </w:rPr>
      </w:pPr>
      <w:r>
        <w:rPr>
          <w:rFonts w:hint="eastAsia" w:ascii="仿宋" w:hAnsi="仿宋" w:eastAsia="仿宋" w:cs="仿宋"/>
          <w:b/>
          <w:bCs/>
          <w:sz w:val="24"/>
          <w:szCs w:val="24"/>
        </w:rPr>
        <w:t>2、参数响应情况</w:t>
      </w:r>
      <w:bookmarkStart w:id="29" w:name="_Toc21830"/>
    </w:p>
    <w:tbl>
      <w:tblPr>
        <w:tblStyle w:val="32"/>
        <w:tblW w:w="9863" w:type="dxa"/>
        <w:tblInd w:w="-17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195"/>
        <w:gridCol w:w="1047"/>
        <w:gridCol w:w="3587"/>
        <w:gridCol w:w="1942"/>
        <w:gridCol w:w="119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sz w:val="22"/>
              </w:rPr>
            </w:pPr>
            <w:r>
              <w:rPr>
                <w:rFonts w:hint="eastAsia"/>
                <w:sz w:val="22"/>
              </w:rPr>
              <w:t>序号</w:t>
            </w: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sz w:val="22"/>
              </w:rPr>
            </w:pPr>
            <w:r>
              <w:rPr>
                <w:rFonts w:hint="eastAsia"/>
                <w:sz w:val="22"/>
              </w:rPr>
              <w:t>货物名称</w:t>
            </w:r>
          </w:p>
        </w:tc>
        <w:tc>
          <w:tcPr>
            <w:tcW w:w="1047" w:type="dxa"/>
            <w:tcBorders>
              <w:top w:val="single" w:color="000000" w:sz="4" w:space="0"/>
              <w:left w:val="single" w:color="000000" w:sz="4" w:space="0"/>
              <w:bottom w:val="single" w:color="000000" w:sz="4" w:space="0"/>
              <w:right w:val="single" w:color="000000" w:sz="4" w:space="0"/>
            </w:tcBorders>
            <w:vAlign w:val="center"/>
          </w:tcPr>
          <w:p>
            <w:pPr>
              <w:jc w:val="center"/>
              <w:rPr>
                <w:sz w:val="22"/>
              </w:rPr>
            </w:pPr>
            <w:r>
              <w:rPr>
                <w:rFonts w:hint="eastAsia"/>
                <w:sz w:val="22"/>
              </w:rPr>
              <w:t>数 量</w:t>
            </w:r>
          </w:p>
        </w:tc>
        <w:tc>
          <w:tcPr>
            <w:tcW w:w="3587" w:type="dxa"/>
            <w:tcBorders>
              <w:top w:val="single" w:color="000000" w:sz="4" w:space="0"/>
              <w:left w:val="single" w:color="000000" w:sz="4" w:space="0"/>
              <w:bottom w:val="single" w:color="000000" w:sz="4" w:space="0"/>
              <w:right w:val="single" w:color="000000" w:sz="4" w:space="0"/>
            </w:tcBorders>
            <w:vAlign w:val="center"/>
          </w:tcPr>
          <w:p>
            <w:pPr>
              <w:ind w:firstLine="597" w:firstLineChars="300"/>
              <w:rPr>
                <w:sz w:val="22"/>
              </w:rPr>
            </w:pPr>
            <w:r>
              <w:rPr>
                <w:rFonts w:hint="eastAsia"/>
                <w:sz w:val="22"/>
              </w:rPr>
              <w:t>采购要求</w:t>
            </w:r>
          </w:p>
        </w:tc>
        <w:tc>
          <w:tcPr>
            <w:tcW w:w="1942" w:type="dxa"/>
            <w:tcBorders>
              <w:top w:val="single" w:color="000000" w:sz="4" w:space="0"/>
              <w:left w:val="single" w:color="000000" w:sz="4" w:space="0"/>
              <w:bottom w:val="single" w:color="000000" w:sz="4" w:space="0"/>
              <w:right w:val="single" w:color="000000" w:sz="4" w:space="0"/>
            </w:tcBorders>
            <w:vAlign w:val="center"/>
          </w:tcPr>
          <w:p>
            <w:pPr>
              <w:ind w:firstLine="199" w:firstLineChars="100"/>
              <w:rPr>
                <w:sz w:val="22"/>
              </w:rPr>
            </w:pPr>
            <w:r>
              <w:rPr>
                <w:rFonts w:hint="eastAsia"/>
                <w:sz w:val="22"/>
              </w:rPr>
              <w:t>响应情况</w:t>
            </w: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sz w:val="22"/>
              </w:rPr>
            </w:pPr>
            <w:r>
              <w:rPr>
                <w:rFonts w:hint="eastAsia"/>
                <w:sz w:val="22"/>
              </w:rPr>
              <w:t>备 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422" w:hRule="atLeast"/>
        </w:trPr>
        <w:tc>
          <w:tcPr>
            <w:tcW w:w="897" w:type="dxa"/>
            <w:vMerge w:val="restart"/>
            <w:tcBorders>
              <w:top w:val="single" w:color="000000" w:sz="4" w:space="0"/>
              <w:left w:val="single" w:color="000000" w:sz="4" w:space="0"/>
              <w:right w:val="single" w:color="000000" w:sz="4" w:space="0"/>
            </w:tcBorders>
            <w:vAlign w:val="center"/>
          </w:tcPr>
          <w:p>
            <w:pPr>
              <w:jc w:val="center"/>
              <w:rPr>
                <w:sz w:val="22"/>
              </w:rPr>
            </w:pPr>
            <w:r>
              <w:rPr>
                <w:rFonts w:hint="eastAsia"/>
                <w:sz w:val="22"/>
              </w:rPr>
              <w:t>1</w:t>
            </w:r>
          </w:p>
        </w:tc>
        <w:tc>
          <w:tcPr>
            <w:tcW w:w="1195" w:type="dxa"/>
            <w:vMerge w:val="restart"/>
            <w:tcBorders>
              <w:top w:val="single" w:color="000000" w:sz="4" w:space="0"/>
              <w:left w:val="single" w:color="000000" w:sz="4" w:space="0"/>
              <w:right w:val="single" w:color="000000" w:sz="4" w:space="0"/>
            </w:tcBorders>
            <w:vAlign w:val="center"/>
          </w:tcPr>
          <w:p>
            <w:pPr>
              <w:adjustRightInd w:val="0"/>
              <w:snapToGrid w:val="0"/>
              <w:jc w:val="left"/>
              <w:rPr>
                <w:sz w:val="22"/>
              </w:rPr>
            </w:pPr>
            <w:r>
              <w:rPr>
                <w:rFonts w:hint="eastAsia"/>
                <w:sz w:val="22"/>
              </w:rPr>
              <w:t>劳保服</w:t>
            </w:r>
          </w:p>
        </w:tc>
        <w:tc>
          <w:tcPr>
            <w:tcW w:w="1047" w:type="dxa"/>
            <w:vMerge w:val="restart"/>
            <w:tcBorders>
              <w:top w:val="single" w:color="000000" w:sz="4" w:space="0"/>
              <w:left w:val="single" w:color="000000" w:sz="4" w:space="0"/>
              <w:right w:val="single" w:color="000000" w:sz="4" w:space="0"/>
            </w:tcBorders>
            <w:vAlign w:val="center"/>
          </w:tcPr>
          <w:p>
            <w:pPr>
              <w:shd w:val="clear" w:color="auto" w:fill="FFFFFF"/>
              <w:jc w:val="left"/>
              <w:rPr>
                <w:sz w:val="22"/>
              </w:rPr>
            </w:pPr>
            <w:r>
              <w:rPr>
                <w:sz w:val="22"/>
              </w:rPr>
              <w:t>238</w:t>
            </w:r>
            <w:r>
              <w:rPr>
                <w:rFonts w:hint="eastAsia"/>
                <w:sz w:val="22"/>
              </w:rPr>
              <w:t>件</w:t>
            </w:r>
          </w:p>
        </w:tc>
        <w:tc>
          <w:tcPr>
            <w:tcW w:w="3587" w:type="dxa"/>
            <w:tcBorders>
              <w:top w:val="single" w:color="000000" w:sz="4" w:space="0"/>
              <w:left w:val="single" w:color="000000" w:sz="4" w:space="0"/>
              <w:right w:val="single" w:color="000000" w:sz="4" w:space="0"/>
            </w:tcBorders>
            <w:vAlign w:val="center"/>
          </w:tcPr>
          <w:p>
            <w:pPr>
              <w:adjustRightInd w:val="0"/>
              <w:snapToGrid w:val="0"/>
              <w:ind w:firstLine="199" w:firstLineChars="100"/>
              <w:jc w:val="left"/>
              <w:rPr>
                <w:sz w:val="22"/>
              </w:rPr>
            </w:pPr>
            <w:r>
              <w:rPr>
                <w:rFonts w:hint="eastAsia"/>
                <w:sz w:val="22"/>
                <w:lang w:val="zh-CN"/>
              </w:rPr>
              <w:t>1、</w:t>
            </w:r>
            <w:r>
              <w:rPr>
                <w:sz w:val="22"/>
                <w:lang w:val="zh-CN"/>
              </w:rPr>
              <w:t>①</w:t>
            </w:r>
            <w:r>
              <w:rPr>
                <w:rFonts w:hint="eastAsia"/>
                <w:sz w:val="22"/>
                <w:lang w:val="zh-CN"/>
              </w:rPr>
              <w:t>★</w:t>
            </w:r>
            <w:r>
              <w:rPr>
                <w:rFonts w:hint="eastAsia"/>
                <w:sz w:val="22"/>
              </w:rPr>
              <w:t>科技功能面料</w:t>
            </w:r>
            <w:r>
              <w:rPr>
                <w:rFonts w:hint="eastAsia"/>
                <w:sz w:val="22"/>
                <w:lang w:val="zh-CN"/>
              </w:rPr>
              <w:t>，</w:t>
            </w:r>
            <w:r>
              <w:rPr>
                <w:rFonts w:hint="eastAsia"/>
                <w:sz w:val="22"/>
              </w:rPr>
              <w:t>具有防寒、防风、防雨、透气、耐磨、防静电等功能</w:t>
            </w:r>
            <w:r>
              <w:rPr>
                <w:rFonts w:hint="eastAsia"/>
                <w:sz w:val="22"/>
                <w:lang w:val="zh-CN"/>
              </w:rPr>
              <w:t>；②★防水性能：表面抗湿性≥4级；③★面料静水压：洗前≥</w:t>
            </w:r>
            <w:r>
              <w:rPr>
                <w:rFonts w:hint="eastAsia"/>
                <w:sz w:val="22"/>
              </w:rPr>
              <w:t>5</w:t>
            </w:r>
            <w:r>
              <w:rPr>
                <w:rFonts w:hint="eastAsia"/>
                <w:sz w:val="22"/>
                <w:lang w:val="zh-CN"/>
              </w:rPr>
              <w:t>0kpa，洗</w:t>
            </w:r>
            <w:r>
              <w:rPr>
                <w:rFonts w:hint="eastAsia"/>
                <w:sz w:val="22"/>
              </w:rPr>
              <w:t>后</w:t>
            </w:r>
            <w:r>
              <w:rPr>
                <w:rFonts w:hint="eastAsia"/>
                <w:sz w:val="22"/>
                <w:lang w:val="zh-CN"/>
              </w:rPr>
              <w:t>≥</w:t>
            </w:r>
            <w:r>
              <w:rPr>
                <w:rFonts w:hint="eastAsia"/>
                <w:sz w:val="22"/>
              </w:rPr>
              <w:t>4</w:t>
            </w:r>
            <w:r>
              <w:rPr>
                <w:rFonts w:hint="eastAsia"/>
                <w:sz w:val="22"/>
                <w:lang w:val="zh-CN"/>
              </w:rPr>
              <w:t>0kpa；④★外衣透湿性能：洗前≥</w:t>
            </w:r>
            <w:r>
              <w:rPr>
                <w:rFonts w:hint="eastAsia"/>
                <w:sz w:val="22"/>
              </w:rPr>
              <w:t>5</w:t>
            </w:r>
            <w:r>
              <w:rPr>
                <w:rFonts w:hint="eastAsia"/>
                <w:sz w:val="22"/>
                <w:lang w:val="zh-CN"/>
              </w:rPr>
              <w:t>000g/(㎡·24h)，洗</w:t>
            </w:r>
            <w:r>
              <w:rPr>
                <w:rFonts w:hint="eastAsia"/>
                <w:sz w:val="22"/>
              </w:rPr>
              <w:t>后</w:t>
            </w:r>
            <w:r>
              <w:rPr>
                <w:rFonts w:hint="eastAsia"/>
                <w:sz w:val="22"/>
                <w:lang w:val="zh-CN"/>
              </w:rPr>
              <w:t>≥</w:t>
            </w:r>
            <w:r>
              <w:rPr>
                <w:rFonts w:hint="eastAsia"/>
                <w:sz w:val="22"/>
              </w:rPr>
              <w:t>4</w:t>
            </w:r>
            <w:r>
              <w:rPr>
                <w:rFonts w:hint="eastAsia"/>
                <w:sz w:val="22"/>
                <w:lang w:val="zh-CN"/>
              </w:rPr>
              <w:t>000g/(㎡·24h)。⑤★</w:t>
            </w:r>
            <w:r>
              <w:rPr>
                <w:rFonts w:hint="eastAsia" w:ascii="宋体" w:hAnsi="宋体"/>
                <w:szCs w:val="21"/>
              </w:rPr>
              <w:t>耐磨性能</w:t>
            </w:r>
            <w:r>
              <w:rPr>
                <w:rFonts w:hint="eastAsia"/>
                <w:sz w:val="22"/>
                <w:lang w:val="zh-CN"/>
              </w:rPr>
              <w:t>≥</w:t>
            </w:r>
            <w:r>
              <w:rPr>
                <w:rFonts w:hint="eastAsia" w:ascii="宋体" w:hAnsi="宋体"/>
                <w:szCs w:val="21"/>
              </w:rPr>
              <w:t>10000次</w:t>
            </w:r>
            <w:r>
              <w:rPr>
                <w:rFonts w:hint="eastAsia"/>
                <w:sz w:val="22"/>
                <w:lang w:val="zh-CN"/>
              </w:rPr>
              <w:t>；⑥耐</w:t>
            </w:r>
            <w:r>
              <w:rPr>
                <w:rFonts w:hint="eastAsia"/>
                <w:sz w:val="22"/>
              </w:rPr>
              <w:t>洗</w:t>
            </w:r>
            <w:r>
              <w:rPr>
                <w:rFonts w:hint="eastAsia"/>
                <w:sz w:val="22"/>
                <w:lang w:val="zh-CN"/>
              </w:rPr>
              <w:t>色牢度≥3级。</w:t>
            </w:r>
          </w:p>
        </w:tc>
        <w:tc>
          <w:tcPr>
            <w:tcW w:w="19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rFonts w:hint="eastAsia"/>
                <w:sz w:val="22"/>
              </w:rPr>
              <w:t>响应</w:t>
            </w:r>
          </w:p>
        </w:tc>
        <w:tc>
          <w:tcPr>
            <w:tcW w:w="1195" w:type="dxa"/>
            <w:vMerge w:val="restart"/>
            <w:tcBorders>
              <w:top w:val="single" w:color="000000" w:sz="4" w:space="0"/>
              <w:left w:val="single" w:color="000000" w:sz="4" w:space="0"/>
              <w:right w:val="single" w:color="000000" w:sz="4" w:space="0"/>
            </w:tcBorders>
            <w:vAlign w:val="center"/>
          </w:tcPr>
          <w:p>
            <w:pPr>
              <w:adjustRightInd w:val="0"/>
              <w:snapToGrid w:val="0"/>
              <w:jc w:val="left"/>
              <w:rPr>
                <w:sz w:val="22"/>
              </w:rPr>
            </w:pPr>
            <w:r>
              <w:rPr>
                <w:rFonts w:hint="eastAsia"/>
                <w:sz w:val="22"/>
              </w:rPr>
              <w:t>提供带有CMA 标识的检测报告。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897" w:type="dxa"/>
            <w:vMerge w:val="continue"/>
            <w:tcBorders>
              <w:left w:val="single" w:color="000000" w:sz="4" w:space="0"/>
              <w:right w:val="single" w:color="000000" w:sz="4" w:space="0"/>
            </w:tcBorders>
            <w:vAlign w:val="center"/>
          </w:tcPr>
          <w:p>
            <w:pPr>
              <w:jc w:val="center"/>
              <w:rPr>
                <w:sz w:val="22"/>
              </w:rPr>
            </w:pPr>
          </w:p>
        </w:tc>
        <w:tc>
          <w:tcPr>
            <w:tcW w:w="1195" w:type="dxa"/>
            <w:vMerge w:val="continue"/>
            <w:tcBorders>
              <w:left w:val="single" w:color="000000" w:sz="4" w:space="0"/>
              <w:right w:val="single" w:color="000000" w:sz="4" w:space="0"/>
            </w:tcBorders>
            <w:vAlign w:val="center"/>
          </w:tcPr>
          <w:p>
            <w:pPr>
              <w:adjustRightInd w:val="0"/>
              <w:snapToGrid w:val="0"/>
              <w:jc w:val="left"/>
              <w:rPr>
                <w:sz w:val="22"/>
              </w:rPr>
            </w:pPr>
          </w:p>
        </w:tc>
        <w:tc>
          <w:tcPr>
            <w:tcW w:w="1047" w:type="dxa"/>
            <w:vMerge w:val="continue"/>
            <w:tcBorders>
              <w:left w:val="single" w:color="000000" w:sz="4" w:space="0"/>
              <w:right w:val="single" w:color="000000" w:sz="4" w:space="0"/>
            </w:tcBorders>
            <w:vAlign w:val="center"/>
          </w:tcPr>
          <w:p>
            <w:pPr>
              <w:shd w:val="clear" w:color="auto" w:fill="FFFFFF"/>
              <w:jc w:val="left"/>
              <w:rPr>
                <w:sz w:val="22"/>
              </w:rPr>
            </w:pPr>
          </w:p>
        </w:tc>
        <w:tc>
          <w:tcPr>
            <w:tcW w:w="35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199" w:firstLineChars="100"/>
              <w:jc w:val="center"/>
              <w:rPr>
                <w:sz w:val="22"/>
              </w:rPr>
            </w:pPr>
            <w:r>
              <w:rPr>
                <w:rFonts w:hint="eastAsia"/>
                <w:sz w:val="22"/>
                <w:lang w:val="zh-CN"/>
              </w:rPr>
              <w:t>2、★内胆</w:t>
            </w:r>
            <w:r>
              <w:rPr>
                <w:rFonts w:hint="eastAsia"/>
                <w:sz w:val="22"/>
              </w:rPr>
              <w:t>填充物为</w:t>
            </w:r>
            <w:r>
              <w:rPr>
                <w:rFonts w:hint="eastAsia"/>
                <w:sz w:val="22"/>
                <w:lang w:val="zh-CN"/>
              </w:rPr>
              <w:t>含绒量</w:t>
            </w:r>
            <w:r>
              <w:rPr>
                <w:rFonts w:hint="eastAsia"/>
                <w:sz w:val="22"/>
              </w:rPr>
              <w:t>90</w:t>
            </w:r>
            <w:r>
              <w:rPr>
                <w:rFonts w:hint="eastAsia"/>
                <w:sz w:val="22"/>
                <w:lang w:val="zh-CN"/>
              </w:rPr>
              <w:t>%</w:t>
            </w:r>
            <w:r>
              <w:rPr>
                <w:rFonts w:hint="eastAsia"/>
                <w:sz w:val="22"/>
              </w:rPr>
              <w:t>、</w:t>
            </w:r>
            <w:r>
              <w:rPr>
                <w:rFonts w:hint="eastAsia"/>
                <w:sz w:val="22"/>
                <w:lang w:val="zh-CN"/>
              </w:rPr>
              <w:t>★充绒量≥80g/件、★蓬松度≥</w:t>
            </w:r>
            <w:r>
              <w:rPr>
                <w:rFonts w:hint="eastAsia"/>
                <w:sz w:val="22"/>
              </w:rPr>
              <w:t>700</w:t>
            </w:r>
            <w:r>
              <w:rPr>
                <w:rFonts w:hint="eastAsia"/>
                <w:sz w:val="22"/>
                <w:lang w:val="zh-CN"/>
              </w:rPr>
              <w:t>鹅绒。</w:t>
            </w:r>
          </w:p>
        </w:tc>
        <w:tc>
          <w:tcPr>
            <w:tcW w:w="19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rFonts w:hint="eastAsia"/>
                <w:sz w:val="22"/>
              </w:rPr>
              <w:t>响应</w:t>
            </w:r>
          </w:p>
        </w:tc>
        <w:tc>
          <w:tcPr>
            <w:tcW w:w="1195" w:type="dxa"/>
            <w:vMerge w:val="continue"/>
            <w:tcBorders>
              <w:left w:val="single" w:color="000000" w:sz="4" w:space="0"/>
              <w:right w:val="single" w:color="000000" w:sz="4" w:space="0"/>
            </w:tcBorders>
            <w:vAlign w:val="center"/>
          </w:tcPr>
          <w:p>
            <w:pPr>
              <w:adjustRightInd w:val="0"/>
              <w:snapToGrid w:val="0"/>
              <w:jc w:val="left"/>
              <w:rPr>
                <w:sz w:val="2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97" w:type="dxa"/>
            <w:tcBorders>
              <w:top w:val="single" w:color="auto" w:sz="4" w:space="0"/>
              <w:left w:val="single" w:color="auto" w:sz="4" w:space="0"/>
              <w:right w:val="single" w:color="auto" w:sz="4" w:space="0"/>
            </w:tcBorders>
            <w:vAlign w:val="center"/>
          </w:tcPr>
          <w:p>
            <w:pPr>
              <w:jc w:val="center"/>
              <w:rPr>
                <w:sz w:val="22"/>
              </w:rPr>
            </w:pPr>
            <w:r>
              <w:rPr>
                <w:rFonts w:hint="eastAsia"/>
                <w:sz w:val="22"/>
              </w:rPr>
              <w:t>2</w:t>
            </w:r>
          </w:p>
        </w:tc>
        <w:tc>
          <w:tcPr>
            <w:tcW w:w="1195" w:type="dxa"/>
            <w:tcBorders>
              <w:top w:val="single" w:color="auto" w:sz="4" w:space="0"/>
              <w:left w:val="single" w:color="auto" w:sz="4" w:space="0"/>
              <w:right w:val="single" w:color="auto" w:sz="4" w:space="0"/>
            </w:tcBorders>
            <w:vAlign w:val="center"/>
          </w:tcPr>
          <w:p>
            <w:pPr>
              <w:adjustRightInd w:val="0"/>
              <w:snapToGrid w:val="0"/>
              <w:jc w:val="left"/>
              <w:rPr>
                <w:sz w:val="22"/>
              </w:rPr>
            </w:pPr>
            <w:r>
              <w:rPr>
                <w:rFonts w:hint="eastAsia"/>
                <w:sz w:val="22"/>
              </w:rPr>
              <w:t>劳保鞋</w:t>
            </w:r>
          </w:p>
        </w:tc>
        <w:tc>
          <w:tcPr>
            <w:tcW w:w="1047" w:type="dxa"/>
            <w:tcBorders>
              <w:top w:val="single" w:color="auto" w:sz="4" w:space="0"/>
              <w:left w:val="single" w:color="auto" w:sz="4" w:space="0"/>
              <w:right w:val="single" w:color="auto" w:sz="4" w:space="0"/>
            </w:tcBorders>
            <w:vAlign w:val="center"/>
          </w:tcPr>
          <w:p>
            <w:pPr>
              <w:shd w:val="clear" w:color="auto" w:fill="FFFFFF"/>
              <w:jc w:val="left"/>
              <w:rPr>
                <w:sz w:val="22"/>
              </w:rPr>
            </w:pPr>
            <w:r>
              <w:rPr>
                <w:sz w:val="22"/>
              </w:rPr>
              <w:t>238</w:t>
            </w:r>
            <w:r>
              <w:rPr>
                <w:rFonts w:hint="eastAsia"/>
                <w:sz w:val="22"/>
              </w:rPr>
              <w:t>双</w:t>
            </w:r>
          </w:p>
        </w:tc>
        <w:tc>
          <w:tcPr>
            <w:tcW w:w="3587" w:type="dxa"/>
            <w:tcBorders>
              <w:top w:val="single" w:color="000000" w:sz="4" w:space="0"/>
              <w:left w:val="single" w:color="000000" w:sz="4" w:space="0"/>
              <w:right w:val="single" w:color="000000" w:sz="4" w:space="0"/>
            </w:tcBorders>
            <w:vAlign w:val="center"/>
          </w:tcPr>
          <w:p>
            <w:pPr>
              <w:pStyle w:val="90"/>
              <w:pBdr>
                <w:bottom w:val="none" w:color="auto" w:sz="0" w:space="0"/>
              </w:pBdr>
              <w:tabs>
                <w:tab w:val="clear" w:pos="4153"/>
                <w:tab w:val="clear" w:pos="8306"/>
              </w:tabs>
              <w:snapToGrid w:val="0"/>
              <w:spacing w:line="240" w:lineRule="auto"/>
              <w:jc w:val="left"/>
              <w:textAlignment w:val="auto"/>
              <w:rPr>
                <w:rFonts w:ascii="Calibri" w:hAnsi="Calibri"/>
                <w:kern w:val="2"/>
                <w:sz w:val="22"/>
                <w:szCs w:val="22"/>
                <w:lang w:val="zh-CN"/>
              </w:rPr>
            </w:pPr>
            <w:r>
              <w:rPr>
                <w:rFonts w:hint="eastAsia" w:ascii="Calibri" w:hAnsi="Calibri"/>
                <w:kern w:val="2"/>
                <w:sz w:val="22"/>
                <w:szCs w:val="22"/>
                <w:lang w:val="zh-CN"/>
              </w:rPr>
              <w:t>1、要求采用防水透湿</w:t>
            </w:r>
            <w:r>
              <w:rPr>
                <w:rFonts w:hint="eastAsia" w:ascii="Calibri" w:hAnsi="Calibri"/>
                <w:kern w:val="2"/>
                <w:sz w:val="22"/>
                <w:szCs w:val="22"/>
              </w:rPr>
              <w:t>材质，</w:t>
            </w:r>
            <w:r>
              <w:rPr>
                <w:rFonts w:hint="eastAsia" w:ascii="Calibri" w:hAnsi="Calibri"/>
                <w:kern w:val="2"/>
                <w:sz w:val="22"/>
                <w:szCs w:val="22"/>
                <w:lang w:val="zh-CN"/>
              </w:rPr>
              <w:t>鞋面增强防泼水功能。</w:t>
            </w:r>
          </w:p>
          <w:p>
            <w:pPr>
              <w:adjustRightInd w:val="0"/>
              <w:snapToGrid w:val="0"/>
              <w:jc w:val="left"/>
              <w:rPr>
                <w:sz w:val="22"/>
                <w:lang w:val="zh-CN"/>
              </w:rPr>
            </w:pPr>
            <w:r>
              <w:rPr>
                <w:rFonts w:hint="eastAsia"/>
                <w:sz w:val="22"/>
              </w:rPr>
              <w:t>2、鞋底采用橡胶大底，耐磨耐穿刺，强力抓地，防滑耐磨，中底采用高弹持久材质。</w:t>
            </w:r>
          </w:p>
        </w:tc>
        <w:tc>
          <w:tcPr>
            <w:tcW w:w="1942" w:type="dxa"/>
            <w:tcBorders>
              <w:top w:val="single" w:color="000000" w:sz="4" w:space="0"/>
              <w:left w:val="single" w:color="000000" w:sz="4" w:space="0"/>
              <w:bottom w:val="single" w:color="000000" w:sz="4" w:space="0"/>
              <w:right w:val="single" w:color="000000" w:sz="4" w:space="0"/>
            </w:tcBorders>
          </w:tcPr>
          <w:p>
            <w:pPr>
              <w:adjustRightInd w:val="0"/>
              <w:snapToGrid w:val="0"/>
              <w:rPr>
                <w:sz w:val="22"/>
                <w:lang w:val="zh-CN"/>
              </w:rPr>
            </w:pPr>
          </w:p>
          <w:p>
            <w:pPr>
              <w:adjustRightInd w:val="0"/>
              <w:snapToGrid w:val="0"/>
              <w:rPr>
                <w:sz w:val="22"/>
                <w:lang w:val="zh-CN"/>
              </w:rPr>
            </w:pPr>
          </w:p>
          <w:p>
            <w:pPr>
              <w:adjustRightInd w:val="0"/>
              <w:snapToGrid w:val="0"/>
              <w:jc w:val="center"/>
              <w:rPr>
                <w:sz w:val="22"/>
                <w:lang w:val="zh-CN"/>
              </w:rPr>
            </w:pPr>
          </w:p>
          <w:p>
            <w:pPr>
              <w:adjustRightInd w:val="0"/>
              <w:snapToGrid w:val="0"/>
              <w:jc w:val="center"/>
              <w:rPr>
                <w:sz w:val="22"/>
                <w:lang w:val="zh-CN"/>
              </w:rPr>
            </w:pPr>
            <w:r>
              <w:rPr>
                <w:rFonts w:hint="eastAsia"/>
                <w:sz w:val="22"/>
                <w:lang w:val="zh-CN"/>
              </w:rPr>
              <w:t>响应</w:t>
            </w:r>
          </w:p>
        </w:tc>
        <w:tc>
          <w:tcPr>
            <w:tcW w:w="1195" w:type="dxa"/>
            <w:tcBorders>
              <w:top w:val="single" w:color="auto" w:sz="4" w:space="0"/>
              <w:left w:val="single" w:color="auto" w:sz="4" w:space="0"/>
              <w:right w:val="single" w:color="auto" w:sz="4" w:space="0"/>
            </w:tcBorders>
            <w:vAlign w:val="center"/>
          </w:tcPr>
          <w:p>
            <w:pPr>
              <w:adjustRightInd w:val="0"/>
              <w:snapToGrid w:val="0"/>
              <w:jc w:val="left"/>
              <w:rPr>
                <w:sz w:val="22"/>
                <w:lang w:val="zh-CN"/>
              </w:rPr>
            </w:pPr>
            <w:r>
              <w:rPr>
                <w:rFonts w:hint="eastAsia"/>
                <w:sz w:val="22"/>
                <w:lang w:val="zh-CN"/>
              </w:rPr>
              <w:t>防滑、耐磨、有弹性、透气、舒适，适合各种气候。</w:t>
            </w:r>
          </w:p>
        </w:tc>
      </w:tr>
    </w:tbl>
    <w:p/>
    <w:p>
      <w:pPr>
        <w:spacing w:line="360" w:lineRule="auto"/>
        <w:ind w:firstLine="438" w:firstLineChars="200"/>
        <w:rPr>
          <w:rFonts w:ascii="仿宋" w:hAnsi="仿宋" w:eastAsia="仿宋" w:cs="仿宋"/>
          <w:sz w:val="24"/>
          <w:szCs w:val="24"/>
        </w:rPr>
      </w:pPr>
    </w:p>
    <w:p>
      <w:pPr>
        <w:spacing w:line="360" w:lineRule="auto"/>
        <w:ind w:firstLine="438" w:firstLineChars="200"/>
        <w:rPr>
          <w:rFonts w:ascii="仿宋" w:hAnsi="仿宋" w:eastAsia="仿宋" w:cs="仿宋"/>
          <w:sz w:val="24"/>
          <w:szCs w:val="24"/>
        </w:rPr>
      </w:pPr>
    </w:p>
    <w:p>
      <w:pPr>
        <w:spacing w:line="360" w:lineRule="auto"/>
        <w:ind w:firstLine="438" w:firstLineChars="200"/>
        <w:rPr>
          <w:rFonts w:ascii="仿宋" w:hAnsi="仿宋" w:eastAsia="仿宋" w:cs="仿宋"/>
          <w:sz w:val="24"/>
          <w:szCs w:val="24"/>
        </w:rPr>
      </w:pPr>
    </w:p>
    <w:p>
      <w:pPr>
        <w:pStyle w:val="5"/>
        <w:spacing w:before="0" w:after="0" w:line="480" w:lineRule="auto"/>
        <w:jc w:val="center"/>
        <w:rPr>
          <w:rFonts w:ascii="宋体" w:hAnsi="宋体" w:eastAsia="宋体" w:cs="宋体"/>
        </w:rPr>
      </w:pPr>
    </w:p>
    <w:p>
      <w:pPr>
        <w:pStyle w:val="5"/>
        <w:spacing w:before="0" w:after="0" w:line="480" w:lineRule="auto"/>
        <w:jc w:val="center"/>
        <w:rPr>
          <w:rFonts w:ascii="宋体" w:hAnsi="宋体" w:eastAsia="宋体" w:cs="宋体"/>
        </w:rPr>
      </w:pPr>
      <w:r>
        <w:rPr>
          <w:rFonts w:hint="eastAsia" w:ascii="宋体" w:hAnsi="宋体" w:eastAsia="宋体" w:cs="宋体"/>
        </w:rPr>
        <w:t>六、</w:t>
      </w:r>
      <w:bookmarkEnd w:id="27"/>
      <w:bookmarkEnd w:id="28"/>
      <w:bookmarkStart w:id="30" w:name="_Toc104882277"/>
      <w:bookmarkStart w:id="31" w:name="_Toc112060096"/>
      <w:r>
        <w:rPr>
          <w:rFonts w:hint="eastAsia" w:ascii="宋体" w:hAnsi="宋体" w:eastAsia="宋体" w:cs="宋体"/>
        </w:rPr>
        <w:t>实施方案</w:t>
      </w:r>
      <w:bookmarkEnd w:id="29"/>
    </w:p>
    <w:p>
      <w:pPr>
        <w:spacing w:line="360" w:lineRule="auto"/>
        <w:jc w:val="center"/>
        <w:rPr>
          <w:rFonts w:ascii="仿宋" w:hAnsi="仿宋" w:eastAsia="仿宋" w:cs="仿宋"/>
          <w:sz w:val="24"/>
          <w:szCs w:val="24"/>
        </w:rPr>
      </w:pPr>
    </w:p>
    <w:p>
      <w:pPr>
        <w:spacing w:line="360" w:lineRule="auto"/>
        <w:ind w:firstLine="438" w:firstLineChars="200"/>
        <w:rPr>
          <w:rFonts w:ascii="仿宋" w:hAnsi="仿宋" w:eastAsia="仿宋" w:cs="仿宋"/>
          <w:sz w:val="24"/>
          <w:szCs w:val="24"/>
        </w:rPr>
      </w:pPr>
      <w:r>
        <w:rPr>
          <w:rFonts w:hint="eastAsia" w:ascii="仿宋" w:hAnsi="仿宋" w:eastAsia="仿宋" w:cs="仿宋"/>
          <w:sz w:val="24"/>
          <w:szCs w:val="24"/>
        </w:rPr>
        <w:t>是否包含售前上门量体、售中运输、售后响应及退换、备货等服务、项目实施计划，其他有利于采购人的优化服务措施，服务时间承诺等。</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pStyle w:val="41"/>
        <w:ind w:left="0" w:leftChars="0" w:firstLine="0" w:firstLineChars="0"/>
        <w:rPr>
          <w:rFonts w:ascii="仿宋" w:hAnsi="仿宋" w:eastAsia="仿宋" w:cs="仿宋"/>
          <w:color w:val="auto"/>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pStyle w:val="44"/>
        <w:ind w:firstLine="0"/>
        <w:rPr>
          <w:rFonts w:ascii="仿宋" w:hAnsi="仿宋" w:eastAsia="仿宋" w:cs="仿宋"/>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pStyle w:val="5"/>
        <w:spacing w:before="0" w:after="0" w:line="480" w:lineRule="auto"/>
        <w:jc w:val="center"/>
        <w:rPr>
          <w:rFonts w:ascii="宋体" w:hAnsi="宋体" w:eastAsia="宋体" w:cs="宋体"/>
        </w:rPr>
      </w:pPr>
      <w:bookmarkStart w:id="32" w:name="_Toc20090"/>
      <w:r>
        <w:rPr>
          <w:rFonts w:hint="eastAsia" w:ascii="宋体" w:hAnsi="宋体" w:eastAsia="宋体" w:cs="宋体"/>
        </w:rPr>
        <w:t>七、</w:t>
      </w:r>
      <w:bookmarkEnd w:id="30"/>
      <w:bookmarkEnd w:id="31"/>
      <w:r>
        <w:rPr>
          <w:rFonts w:hint="eastAsia" w:ascii="宋体" w:hAnsi="宋体" w:eastAsia="宋体" w:cs="宋体"/>
        </w:rPr>
        <w:t>营业执照及相关认证材料</w:t>
      </w:r>
      <w:bookmarkEnd w:id="32"/>
    </w:p>
    <w:p>
      <w:pPr>
        <w:pStyle w:val="30"/>
        <w:spacing w:line="360" w:lineRule="auto"/>
        <w:ind w:firstLine="0" w:firstLineChars="0"/>
        <w:jc w:val="center"/>
        <w:rPr>
          <w:rFonts w:ascii="仿宋" w:hAnsi="仿宋" w:eastAsia="仿宋" w:cs="仿宋"/>
        </w:rPr>
      </w:pPr>
    </w:p>
    <w:p>
      <w:pPr>
        <w:pStyle w:val="30"/>
        <w:spacing w:line="360" w:lineRule="auto"/>
        <w:ind w:firstLine="418" w:firstLineChars="191"/>
        <w:rPr>
          <w:rFonts w:ascii="仿宋" w:hAnsi="仿宋" w:eastAsia="仿宋" w:cs="仿宋"/>
        </w:rPr>
      </w:pPr>
      <w:r>
        <w:rPr>
          <w:rFonts w:hint="eastAsia" w:ascii="仿宋" w:hAnsi="仿宋" w:eastAsia="仿宋" w:cs="仿宋"/>
        </w:rPr>
        <w:t>提供营业执照复印件、相关认证证书复印件、网站查询截图等，加盖公章。</w:t>
      </w:r>
    </w:p>
    <w:p>
      <w:pPr>
        <w:pStyle w:val="31"/>
        <w:spacing w:line="360" w:lineRule="auto"/>
        <w:ind w:left="0" w:leftChars="0" w:firstLine="0" w:firstLineChars="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7"/>
        <w:spacing w:line="360" w:lineRule="auto"/>
        <w:ind w:firstLine="0"/>
        <w:rPr>
          <w:rFonts w:ascii="仿宋" w:hAnsi="仿宋" w:eastAsia="仿宋" w:cs="仿宋"/>
          <w:szCs w:val="24"/>
        </w:rPr>
      </w:pPr>
    </w:p>
    <w:p>
      <w:pPr>
        <w:pStyle w:val="5"/>
        <w:spacing w:before="0" w:after="0" w:line="480" w:lineRule="auto"/>
        <w:jc w:val="center"/>
        <w:rPr>
          <w:rFonts w:ascii="宋体" w:hAnsi="宋体" w:eastAsia="宋体" w:cs="宋体"/>
        </w:rPr>
      </w:pPr>
      <w:bookmarkStart w:id="33" w:name="_Toc104882279"/>
      <w:bookmarkStart w:id="34" w:name="_Toc112060098"/>
      <w:bookmarkStart w:id="35" w:name="_Toc25460"/>
      <w:r>
        <w:rPr>
          <w:rFonts w:hint="eastAsia" w:ascii="宋体" w:hAnsi="宋体" w:eastAsia="宋体" w:cs="宋体"/>
        </w:rPr>
        <w:t>八、</w:t>
      </w:r>
      <w:bookmarkEnd w:id="33"/>
      <w:bookmarkEnd w:id="34"/>
      <w:r>
        <w:rPr>
          <w:rFonts w:hint="eastAsia" w:ascii="宋体" w:hAnsi="宋体" w:eastAsia="宋体" w:cs="宋体"/>
        </w:rPr>
        <w:t>类似业绩</w:t>
      </w:r>
      <w:bookmarkEnd w:id="35"/>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按评审要求提供。</w:t>
      </w:r>
    </w:p>
    <w:p>
      <w:pPr>
        <w:pStyle w:val="7"/>
        <w:ind w:firstLine="0"/>
      </w:pPr>
    </w:p>
    <w:p>
      <w:pPr>
        <w:pStyle w:val="7"/>
        <w:ind w:firstLine="0"/>
      </w:pPr>
    </w:p>
    <w:p>
      <w:pPr>
        <w:pStyle w:val="7"/>
        <w:ind w:firstLine="0"/>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7"/>
        <w:ind w:firstLine="0"/>
        <w:jc w:val="left"/>
      </w:pPr>
    </w:p>
    <w:p>
      <w:pPr>
        <w:pStyle w:val="5"/>
        <w:spacing w:before="0" w:after="0" w:line="480" w:lineRule="auto"/>
        <w:jc w:val="center"/>
        <w:rPr>
          <w:rFonts w:ascii="宋体" w:hAnsi="宋体" w:eastAsia="宋体" w:cs="宋体"/>
        </w:rPr>
      </w:pPr>
      <w:bookmarkStart w:id="36" w:name="_Toc112060101"/>
      <w:bookmarkStart w:id="37" w:name="_Toc104882280"/>
      <w:bookmarkStart w:id="38" w:name="_Toc8693"/>
      <w:r>
        <w:rPr>
          <w:rFonts w:hint="eastAsia" w:ascii="宋体" w:hAnsi="宋体" w:eastAsia="宋体" w:cs="宋体"/>
        </w:rPr>
        <w:t>九、</w:t>
      </w:r>
      <w:bookmarkEnd w:id="36"/>
      <w:bookmarkEnd w:id="37"/>
      <w:r>
        <w:rPr>
          <w:rFonts w:hint="eastAsia" w:ascii="宋体" w:hAnsi="宋体" w:eastAsia="宋体" w:cs="宋体"/>
        </w:rPr>
        <w:t>销售及售后服务</w:t>
      </w:r>
      <w:bookmarkEnd w:id="38"/>
    </w:p>
    <w:p>
      <w:pPr>
        <w:jc w:val="center"/>
      </w:pPr>
    </w:p>
    <w:p>
      <w:pPr>
        <w:jc w:val="center"/>
        <w:rPr>
          <w:rFonts w:ascii="仿宋" w:hAnsi="仿宋" w:eastAsia="仿宋" w:cs="仿宋"/>
          <w:sz w:val="24"/>
          <w:szCs w:val="24"/>
        </w:rPr>
      </w:pPr>
      <w:r>
        <w:rPr>
          <w:rFonts w:hint="eastAsia" w:ascii="仿宋" w:hAnsi="仿宋" w:eastAsia="仿宋" w:cs="仿宋"/>
          <w:sz w:val="24"/>
          <w:szCs w:val="24"/>
        </w:rPr>
        <w:t>提供厂家或授权代理，相关售后承诺，商品正品承诺。</w:t>
      </w:r>
    </w:p>
    <w:p>
      <w:pPr>
        <w:rPr>
          <w:rFonts w:ascii="仿宋" w:hAnsi="仿宋" w:eastAsia="仿宋" w:cs="仿宋"/>
          <w:sz w:val="24"/>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pStyle w:val="7"/>
        <w:ind w:firstLine="0"/>
        <w:rPr>
          <w:rFonts w:ascii="仿宋" w:hAnsi="仿宋" w:eastAsia="仿宋" w:cs="仿宋"/>
          <w:szCs w:val="24"/>
        </w:rPr>
      </w:pPr>
    </w:p>
    <w:p>
      <w:pPr>
        <w:spacing w:line="360" w:lineRule="auto"/>
        <w:rPr>
          <w:rFonts w:ascii="仿宋" w:hAnsi="仿宋" w:eastAsia="仿宋" w:cs="仿宋"/>
          <w:sz w:val="24"/>
          <w:szCs w:val="24"/>
        </w:rPr>
      </w:pPr>
    </w:p>
    <w:p>
      <w:pPr>
        <w:pStyle w:val="40"/>
        <w:ind w:firstLine="219"/>
      </w:pPr>
    </w:p>
    <w:p>
      <w:pPr>
        <w:pStyle w:val="41"/>
        <w:ind w:left="378" w:firstLine="438"/>
        <w:rPr>
          <w:color w:val="auto"/>
        </w:rPr>
      </w:pPr>
    </w:p>
    <w:p>
      <w:pPr>
        <w:pStyle w:val="44"/>
      </w:pPr>
    </w:p>
    <w:p>
      <w:pPr>
        <w:pStyle w:val="5"/>
        <w:spacing w:before="0" w:after="0" w:line="480" w:lineRule="auto"/>
        <w:jc w:val="center"/>
        <w:rPr>
          <w:rFonts w:ascii="宋体" w:hAnsi="宋体" w:eastAsia="宋体" w:cs="宋体"/>
        </w:rPr>
      </w:pPr>
      <w:r>
        <w:rPr>
          <w:rFonts w:hint="eastAsia" w:ascii="宋体" w:hAnsi="宋体" w:eastAsia="宋体" w:cs="宋体"/>
        </w:rPr>
        <w:t>十、劳保</w:t>
      </w:r>
      <w:r>
        <w:rPr>
          <w:rFonts w:ascii="宋体" w:hAnsi="宋体" w:eastAsia="宋体" w:cs="宋体"/>
        </w:rPr>
        <w:t>服</w:t>
      </w:r>
      <w:r>
        <w:rPr>
          <w:rFonts w:hint="eastAsia" w:ascii="宋体" w:hAnsi="宋体" w:eastAsia="宋体" w:cs="宋体"/>
        </w:rPr>
        <w:t>、劳保鞋</w:t>
      </w:r>
      <w:r>
        <w:rPr>
          <w:rFonts w:ascii="宋体" w:hAnsi="宋体" w:eastAsia="宋体" w:cs="宋体"/>
        </w:rPr>
        <w:t>采购协议</w:t>
      </w:r>
    </w:p>
    <w:p>
      <w:pPr>
        <w:spacing w:line="435" w:lineRule="auto"/>
        <w:jc w:val="center"/>
        <w:rPr>
          <w:rFonts w:ascii="仿宋" w:hAnsi="仿宋" w:eastAsia="仿宋"/>
          <w:sz w:val="32"/>
          <w:szCs w:val="32"/>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甲方：</w:t>
      </w:r>
      <w:r>
        <w:rPr>
          <w:rFonts w:hint="eastAsia" w:ascii="仿宋_GB2312" w:hAnsi="仿宋_GB2312" w:eastAsia="仿宋_GB2312" w:cs="仿宋_GB2312"/>
          <w:spacing w:val="-1"/>
          <w:sz w:val="32"/>
          <w:szCs w:val="32"/>
          <w:u w:val="single"/>
        </w:rPr>
        <w:t>安徽省地勘局第一水文工程地质勘查院</w:t>
      </w:r>
      <w:r>
        <w:rPr>
          <w:rFonts w:hint="eastAsia" w:ascii="仿宋_GB2312" w:hAnsi="仿宋_GB2312" w:eastAsia="仿宋_GB2312" w:cs="仿宋_GB2312"/>
          <w:spacing w:val="-11"/>
          <w:sz w:val="32"/>
          <w:szCs w:val="32"/>
        </w:rPr>
        <w:t>(下称“甲方”)</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pacing w:val="-14"/>
          <w:sz w:val="32"/>
          <w:szCs w:val="32"/>
        </w:rPr>
        <w:t>乙方：</w:t>
      </w:r>
      <w:r>
        <w:rPr>
          <w:rFonts w:hint="eastAsia" w:ascii="仿宋_GB2312" w:hAnsi="仿宋_GB2312" w:eastAsia="仿宋_GB2312" w:cs="仿宋_GB2312"/>
          <w:spacing w:val="-14"/>
          <w:sz w:val="32"/>
          <w:szCs w:val="32"/>
          <w:u w:val="single"/>
        </w:rPr>
        <w:t>x</w:t>
      </w:r>
      <w:r>
        <w:rPr>
          <w:rFonts w:ascii="仿宋_GB2312" w:hAnsi="仿宋_GB2312" w:eastAsia="仿宋_GB2312" w:cs="仿宋_GB2312"/>
          <w:spacing w:val="-14"/>
          <w:sz w:val="32"/>
          <w:szCs w:val="32"/>
          <w:u w:val="single"/>
        </w:rPr>
        <w:t xml:space="preserve">  x  x</w:t>
      </w:r>
      <w:r>
        <w:rPr>
          <w:rFonts w:hint="eastAsia" w:ascii="仿宋_GB2312" w:hAnsi="仿宋_GB2312" w:eastAsia="仿宋_GB2312" w:cs="仿宋_GB2312"/>
          <w:spacing w:val="-14"/>
          <w:sz w:val="32"/>
          <w:szCs w:val="32"/>
          <w:u w:val="single"/>
        </w:rPr>
        <w:t>公司</w:t>
      </w:r>
      <w:r>
        <w:rPr>
          <w:rFonts w:hint="eastAsia" w:ascii="仿宋_GB2312" w:hAnsi="仿宋_GB2312" w:eastAsia="仿宋_GB2312" w:cs="仿宋_GB2312"/>
          <w:spacing w:val="-14"/>
          <w:sz w:val="32"/>
          <w:szCs w:val="32"/>
        </w:rPr>
        <w:t>(下称“乙方”)</w:t>
      </w:r>
    </w:p>
    <w:p>
      <w:pPr>
        <w:spacing w:line="360" w:lineRule="auto"/>
        <w:ind w:firstLine="594" w:firstLineChars="200"/>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根据《中华人民共和国民法典》《中华人民共和国政府采购法》等相关法律法规之规定，按照平等、自愿、公平和诚实信用的原则，经甲方和乙方协商一致，约定以下合同条款，以兹共同遵守、全面履行。</w:t>
      </w:r>
    </w:p>
    <w:p>
      <w:pPr>
        <w:spacing w:line="360" w:lineRule="auto"/>
        <w:ind w:firstLine="594" w:firstLineChars="200"/>
        <w:rPr>
          <w:rFonts w:ascii="仿宋_GB2312" w:hAnsi="仿宋_GB2312" w:eastAsia="仿宋_GB2312" w:cs="仿宋_GB2312"/>
          <w:b/>
          <w:spacing w:val="-1"/>
          <w:sz w:val="32"/>
          <w:szCs w:val="32"/>
        </w:rPr>
      </w:pPr>
      <w:r>
        <w:rPr>
          <w:rFonts w:hint="eastAsia" w:ascii="仿宋_GB2312" w:hAnsi="仿宋_GB2312" w:eastAsia="仿宋_GB2312" w:cs="仿宋_GB2312"/>
          <w:b/>
          <w:spacing w:val="-1"/>
          <w:sz w:val="32"/>
          <w:szCs w:val="32"/>
        </w:rPr>
        <w:t>一、货物、服务及价款（本合同项下采购之货物含约定服务，统称为货物，下同）</w:t>
      </w:r>
    </w:p>
    <w:tbl>
      <w:tblPr>
        <w:tblStyle w:val="98"/>
        <w:tblW w:w="9746"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2179"/>
        <w:gridCol w:w="2026"/>
        <w:gridCol w:w="1606"/>
        <w:gridCol w:w="1701"/>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37" w:type="dxa"/>
            <w:gridSpan w:val="2"/>
            <w:vAlign w:val="center"/>
          </w:tcPr>
          <w:p>
            <w:pPr>
              <w:jc w:val="center"/>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货品、型号</w:t>
            </w:r>
          </w:p>
        </w:tc>
        <w:tc>
          <w:tcPr>
            <w:tcW w:w="2026" w:type="dxa"/>
            <w:vAlign w:val="center"/>
          </w:tcPr>
          <w:p>
            <w:pPr>
              <w:jc w:val="center"/>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单价 (元)</w:t>
            </w:r>
          </w:p>
        </w:tc>
        <w:tc>
          <w:tcPr>
            <w:tcW w:w="1606" w:type="dxa"/>
            <w:vAlign w:val="center"/>
          </w:tcPr>
          <w:p>
            <w:pPr>
              <w:jc w:val="center"/>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数量 (件)</w:t>
            </w:r>
          </w:p>
        </w:tc>
        <w:tc>
          <w:tcPr>
            <w:tcW w:w="1701" w:type="dxa"/>
            <w:vAlign w:val="center"/>
          </w:tcPr>
          <w:p>
            <w:pPr>
              <w:jc w:val="center"/>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小计金额</w:t>
            </w:r>
          </w:p>
        </w:tc>
        <w:tc>
          <w:tcPr>
            <w:tcW w:w="1276" w:type="dxa"/>
            <w:vAlign w:val="center"/>
          </w:tcPr>
          <w:p>
            <w:pPr>
              <w:jc w:val="center"/>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958" w:type="dxa"/>
            <w:vMerge w:val="restart"/>
          </w:tcPr>
          <w:p>
            <w:pPr>
              <w:jc w:val="center"/>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劳</w:t>
            </w:r>
          </w:p>
          <w:p>
            <w:pPr>
              <w:jc w:val="center"/>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保</w:t>
            </w:r>
          </w:p>
          <w:p>
            <w:pPr>
              <w:jc w:val="center"/>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服</w:t>
            </w:r>
          </w:p>
        </w:tc>
        <w:tc>
          <w:tcPr>
            <w:tcW w:w="2179" w:type="dxa"/>
            <w:vAlign w:val="center"/>
          </w:tcPr>
          <w:p>
            <w:pPr>
              <w:ind w:firstLine="514" w:firstLineChars="200"/>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男款</w:t>
            </w:r>
          </w:p>
        </w:tc>
        <w:tc>
          <w:tcPr>
            <w:tcW w:w="2026" w:type="dxa"/>
            <w:vAlign w:val="center"/>
          </w:tcPr>
          <w:p>
            <w:pPr>
              <w:rPr>
                <w:rFonts w:asciiTheme="minorEastAsia" w:hAnsiTheme="minorEastAsia" w:eastAsiaTheme="minorEastAsia" w:cstheme="minorEastAsia"/>
                <w:spacing w:val="-1"/>
                <w:sz w:val="28"/>
                <w:szCs w:val="28"/>
              </w:rPr>
            </w:pPr>
          </w:p>
        </w:tc>
        <w:tc>
          <w:tcPr>
            <w:tcW w:w="1606" w:type="dxa"/>
            <w:vAlign w:val="center"/>
          </w:tcPr>
          <w:p>
            <w:pPr>
              <w:jc w:val="center"/>
              <w:rPr>
                <w:rFonts w:asciiTheme="minorEastAsia" w:hAnsiTheme="minorEastAsia" w:eastAsiaTheme="minorEastAsia" w:cstheme="minorEastAsia"/>
                <w:spacing w:val="-1"/>
                <w:sz w:val="28"/>
                <w:szCs w:val="28"/>
              </w:rPr>
            </w:pPr>
          </w:p>
        </w:tc>
        <w:tc>
          <w:tcPr>
            <w:tcW w:w="1701" w:type="dxa"/>
            <w:vAlign w:val="center"/>
          </w:tcPr>
          <w:p>
            <w:pPr>
              <w:rPr>
                <w:rFonts w:asciiTheme="minorEastAsia" w:hAnsiTheme="minorEastAsia" w:eastAsiaTheme="minorEastAsia" w:cstheme="minorEastAsia"/>
                <w:sz w:val="28"/>
                <w:szCs w:val="28"/>
              </w:rPr>
            </w:pPr>
          </w:p>
        </w:tc>
        <w:tc>
          <w:tcPr>
            <w:tcW w:w="1276" w:type="dxa"/>
          </w:tcPr>
          <w:p>
            <w:pPr>
              <w:rPr>
                <w:rFonts w:asciiTheme="minorEastAsia" w:hAnsiTheme="minorEastAsia" w:eastAsiaTheme="minorEastAsia" w:cstheme="minorEastAsia"/>
                <w:spacing w:val="-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958" w:type="dxa"/>
            <w:vMerge w:val="continue"/>
          </w:tcPr>
          <w:p>
            <w:pPr>
              <w:jc w:val="center"/>
              <w:rPr>
                <w:rFonts w:asciiTheme="minorEastAsia" w:hAnsiTheme="minorEastAsia" w:eastAsiaTheme="minorEastAsia" w:cstheme="minorEastAsia"/>
                <w:spacing w:val="-1"/>
                <w:sz w:val="28"/>
                <w:szCs w:val="28"/>
              </w:rPr>
            </w:pPr>
          </w:p>
        </w:tc>
        <w:tc>
          <w:tcPr>
            <w:tcW w:w="2179" w:type="dxa"/>
            <w:vAlign w:val="center"/>
          </w:tcPr>
          <w:p>
            <w:pPr>
              <w:ind w:firstLine="514" w:firstLineChars="200"/>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女款</w:t>
            </w:r>
          </w:p>
        </w:tc>
        <w:tc>
          <w:tcPr>
            <w:tcW w:w="2026" w:type="dxa"/>
            <w:vAlign w:val="center"/>
          </w:tcPr>
          <w:p>
            <w:pPr>
              <w:rPr>
                <w:rFonts w:asciiTheme="minorEastAsia" w:hAnsiTheme="minorEastAsia" w:eastAsiaTheme="minorEastAsia" w:cstheme="minorEastAsia"/>
                <w:spacing w:val="-1"/>
                <w:sz w:val="28"/>
                <w:szCs w:val="28"/>
              </w:rPr>
            </w:pPr>
          </w:p>
        </w:tc>
        <w:tc>
          <w:tcPr>
            <w:tcW w:w="1606" w:type="dxa"/>
            <w:vAlign w:val="center"/>
          </w:tcPr>
          <w:p>
            <w:pPr>
              <w:jc w:val="center"/>
              <w:rPr>
                <w:rFonts w:asciiTheme="minorEastAsia" w:hAnsiTheme="minorEastAsia" w:eastAsiaTheme="minorEastAsia" w:cstheme="minorEastAsia"/>
                <w:spacing w:val="-1"/>
                <w:sz w:val="28"/>
                <w:szCs w:val="28"/>
              </w:rPr>
            </w:pPr>
          </w:p>
        </w:tc>
        <w:tc>
          <w:tcPr>
            <w:tcW w:w="1701" w:type="dxa"/>
            <w:vAlign w:val="center"/>
          </w:tcPr>
          <w:p>
            <w:pPr>
              <w:rPr>
                <w:rFonts w:asciiTheme="minorEastAsia" w:hAnsiTheme="minorEastAsia" w:eastAsiaTheme="minorEastAsia" w:cstheme="minorEastAsia"/>
                <w:sz w:val="28"/>
                <w:szCs w:val="28"/>
              </w:rPr>
            </w:pPr>
          </w:p>
        </w:tc>
        <w:tc>
          <w:tcPr>
            <w:tcW w:w="1276" w:type="dxa"/>
          </w:tcPr>
          <w:p>
            <w:pPr>
              <w:rPr>
                <w:rFonts w:asciiTheme="minorEastAsia" w:hAnsiTheme="minorEastAsia" w:eastAsiaTheme="minorEastAsia" w:cstheme="minorEastAsia"/>
                <w:spacing w:val="-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958" w:type="dxa"/>
            <w:vMerge w:val="restart"/>
          </w:tcPr>
          <w:p>
            <w:pPr>
              <w:jc w:val="center"/>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劳</w:t>
            </w:r>
          </w:p>
          <w:p>
            <w:pPr>
              <w:jc w:val="center"/>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保</w:t>
            </w:r>
          </w:p>
          <w:p>
            <w:pPr>
              <w:jc w:val="center"/>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鞋</w:t>
            </w:r>
          </w:p>
        </w:tc>
        <w:tc>
          <w:tcPr>
            <w:tcW w:w="2179" w:type="dxa"/>
            <w:vAlign w:val="center"/>
          </w:tcPr>
          <w:p>
            <w:pPr>
              <w:ind w:firstLine="514" w:firstLineChars="200"/>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男款</w:t>
            </w:r>
          </w:p>
        </w:tc>
        <w:tc>
          <w:tcPr>
            <w:tcW w:w="2026" w:type="dxa"/>
            <w:vAlign w:val="center"/>
          </w:tcPr>
          <w:p>
            <w:pPr>
              <w:rPr>
                <w:rFonts w:asciiTheme="minorEastAsia" w:hAnsiTheme="minorEastAsia" w:eastAsiaTheme="minorEastAsia" w:cstheme="minorEastAsia"/>
                <w:spacing w:val="-1"/>
                <w:sz w:val="28"/>
                <w:szCs w:val="28"/>
              </w:rPr>
            </w:pPr>
          </w:p>
        </w:tc>
        <w:tc>
          <w:tcPr>
            <w:tcW w:w="1606" w:type="dxa"/>
            <w:vAlign w:val="center"/>
          </w:tcPr>
          <w:p>
            <w:pPr>
              <w:jc w:val="center"/>
              <w:rPr>
                <w:rFonts w:asciiTheme="minorEastAsia" w:hAnsiTheme="minorEastAsia" w:eastAsiaTheme="minorEastAsia" w:cstheme="minorEastAsia"/>
                <w:spacing w:val="-1"/>
                <w:sz w:val="28"/>
                <w:szCs w:val="28"/>
              </w:rPr>
            </w:pPr>
          </w:p>
        </w:tc>
        <w:tc>
          <w:tcPr>
            <w:tcW w:w="1701" w:type="dxa"/>
            <w:vAlign w:val="center"/>
          </w:tcPr>
          <w:p>
            <w:pPr>
              <w:rPr>
                <w:rFonts w:asciiTheme="minorEastAsia" w:hAnsiTheme="minorEastAsia" w:eastAsiaTheme="minorEastAsia" w:cstheme="minorEastAsia"/>
                <w:spacing w:val="-1"/>
                <w:sz w:val="28"/>
                <w:szCs w:val="28"/>
              </w:rPr>
            </w:pPr>
          </w:p>
        </w:tc>
        <w:tc>
          <w:tcPr>
            <w:tcW w:w="1276" w:type="dxa"/>
          </w:tcPr>
          <w:p>
            <w:pPr>
              <w:rPr>
                <w:rFonts w:asciiTheme="minorEastAsia" w:hAnsiTheme="minorEastAsia" w:eastAsiaTheme="minorEastAsia" w:cstheme="minorEastAsia"/>
                <w:spacing w:val="-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58" w:type="dxa"/>
            <w:vMerge w:val="continue"/>
          </w:tcPr>
          <w:p>
            <w:pPr>
              <w:ind w:firstLine="514" w:firstLineChars="200"/>
              <w:jc w:val="center"/>
              <w:rPr>
                <w:rFonts w:asciiTheme="minorEastAsia" w:hAnsiTheme="minorEastAsia" w:eastAsiaTheme="minorEastAsia" w:cstheme="minorEastAsia"/>
                <w:spacing w:val="-1"/>
                <w:sz w:val="28"/>
                <w:szCs w:val="28"/>
              </w:rPr>
            </w:pPr>
          </w:p>
        </w:tc>
        <w:tc>
          <w:tcPr>
            <w:tcW w:w="2179" w:type="dxa"/>
            <w:vAlign w:val="center"/>
          </w:tcPr>
          <w:p>
            <w:pPr>
              <w:ind w:firstLine="514" w:firstLineChars="200"/>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女款</w:t>
            </w:r>
          </w:p>
        </w:tc>
        <w:tc>
          <w:tcPr>
            <w:tcW w:w="2026" w:type="dxa"/>
            <w:vAlign w:val="center"/>
          </w:tcPr>
          <w:p>
            <w:pPr>
              <w:ind w:firstLine="514" w:firstLineChars="200"/>
              <w:rPr>
                <w:rFonts w:asciiTheme="minorEastAsia" w:hAnsiTheme="minorEastAsia" w:eastAsiaTheme="minorEastAsia" w:cstheme="minorEastAsia"/>
                <w:spacing w:val="-1"/>
                <w:sz w:val="28"/>
                <w:szCs w:val="28"/>
              </w:rPr>
            </w:pPr>
          </w:p>
        </w:tc>
        <w:tc>
          <w:tcPr>
            <w:tcW w:w="1606" w:type="dxa"/>
            <w:vAlign w:val="center"/>
          </w:tcPr>
          <w:p>
            <w:pPr>
              <w:rPr>
                <w:rFonts w:asciiTheme="minorEastAsia" w:hAnsiTheme="minorEastAsia" w:eastAsiaTheme="minorEastAsia" w:cstheme="minorEastAsia"/>
                <w:spacing w:val="-1"/>
                <w:sz w:val="28"/>
                <w:szCs w:val="28"/>
              </w:rPr>
            </w:pPr>
          </w:p>
        </w:tc>
        <w:tc>
          <w:tcPr>
            <w:tcW w:w="1701" w:type="dxa"/>
            <w:vAlign w:val="center"/>
          </w:tcPr>
          <w:p>
            <w:pPr>
              <w:ind w:firstLine="514" w:firstLineChars="200"/>
              <w:rPr>
                <w:rFonts w:asciiTheme="minorEastAsia" w:hAnsiTheme="minorEastAsia" w:eastAsiaTheme="minorEastAsia" w:cstheme="minorEastAsia"/>
                <w:spacing w:val="-1"/>
                <w:sz w:val="28"/>
                <w:szCs w:val="28"/>
              </w:rPr>
            </w:pPr>
          </w:p>
        </w:tc>
        <w:tc>
          <w:tcPr>
            <w:tcW w:w="1276" w:type="dxa"/>
          </w:tcPr>
          <w:p>
            <w:pPr>
              <w:ind w:firstLine="514" w:firstLineChars="200"/>
              <w:rPr>
                <w:rFonts w:asciiTheme="minorEastAsia" w:hAnsiTheme="minorEastAsia" w:eastAsiaTheme="minorEastAsia" w:cstheme="minorEastAsia"/>
                <w:spacing w:val="-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137" w:type="dxa"/>
            <w:gridSpan w:val="2"/>
            <w:vAlign w:val="center"/>
          </w:tcPr>
          <w:p>
            <w:pPr>
              <w:jc w:val="center"/>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合计金额（含税）</w:t>
            </w:r>
          </w:p>
        </w:tc>
        <w:tc>
          <w:tcPr>
            <w:tcW w:w="6609" w:type="dxa"/>
            <w:gridSpan w:val="4"/>
            <w:vAlign w:val="center"/>
          </w:tcPr>
          <w:p>
            <w:pPr>
              <w:jc w:val="center"/>
              <w:rPr>
                <w:rFonts w:asciiTheme="minorEastAsia" w:hAnsiTheme="minorEastAsia" w:eastAsiaTheme="minorEastAsia" w:cstheme="minorEastAsia"/>
                <w:spacing w:val="-1"/>
                <w:sz w:val="28"/>
                <w:szCs w:val="28"/>
              </w:rPr>
            </w:pPr>
          </w:p>
        </w:tc>
      </w:tr>
    </w:tbl>
    <w:p>
      <w:pPr>
        <w:spacing w:line="360" w:lineRule="auto"/>
        <w:ind w:firstLine="435"/>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本合同总价为：￥</w:t>
      </w:r>
      <w:r>
        <w:rPr>
          <w:rFonts w:ascii="仿宋_GB2312" w:hAnsi="仿宋_GB2312" w:eastAsia="仿宋_GB2312" w:cs="仿宋_GB2312"/>
          <w:spacing w:val="-1"/>
          <w:sz w:val="32"/>
          <w:szCs w:val="32"/>
        </w:rPr>
        <w:t xml:space="preserve">      </w:t>
      </w:r>
      <w:r>
        <w:rPr>
          <w:rFonts w:hint="eastAsia" w:ascii="仿宋_GB2312" w:hAnsi="仿宋_GB2312" w:eastAsia="仿宋_GB2312" w:cs="仿宋_GB2312"/>
          <w:spacing w:val="-1"/>
          <w:sz w:val="32"/>
          <w:szCs w:val="32"/>
        </w:rPr>
        <w:t>元（大写：人民币：</w:t>
      </w:r>
      <w:r>
        <w:rPr>
          <w:rFonts w:hint="eastAsia" w:ascii="仿宋_GB2312" w:hAnsi="仿宋_GB2312" w:eastAsia="仿宋_GB2312" w:cs="仿宋_GB2312"/>
          <w:spacing w:val="-1"/>
          <w:sz w:val="32"/>
          <w:szCs w:val="32"/>
          <w:u w:val="single"/>
        </w:rPr>
        <w:t xml:space="preserve"> </w:t>
      </w:r>
      <w:r>
        <w:rPr>
          <w:rFonts w:ascii="仿宋_GB2312" w:hAnsi="仿宋_GB2312" w:eastAsia="仿宋_GB2312" w:cs="仿宋_GB2312"/>
          <w:spacing w:val="-1"/>
          <w:sz w:val="32"/>
          <w:szCs w:val="32"/>
          <w:u w:val="single"/>
        </w:rPr>
        <w:t xml:space="preserve">     </w:t>
      </w:r>
      <w:r>
        <w:rPr>
          <w:rFonts w:hint="eastAsia" w:ascii="仿宋_GB2312" w:hAnsi="仿宋_GB2312" w:eastAsia="仿宋_GB2312" w:cs="仿宋_GB2312"/>
          <w:spacing w:val="-1"/>
          <w:sz w:val="32"/>
          <w:szCs w:val="32"/>
          <w:u w:val="single"/>
        </w:rPr>
        <w:t>元整</w:t>
      </w:r>
      <w:r>
        <w:rPr>
          <w:rFonts w:hint="eastAsia" w:ascii="仿宋_GB2312" w:hAnsi="仿宋_GB2312" w:eastAsia="仿宋_GB2312" w:cs="仿宋_GB2312"/>
          <w:spacing w:val="-1"/>
          <w:sz w:val="32"/>
          <w:szCs w:val="32"/>
        </w:rPr>
        <w:t>）。</w:t>
      </w:r>
    </w:p>
    <w:p>
      <w:pPr>
        <w:spacing w:line="360" w:lineRule="auto"/>
        <w:ind w:firstLine="435"/>
        <w:rPr>
          <w:rFonts w:ascii="仿宋_GB2312" w:hAnsi="仿宋_GB2312" w:eastAsia="仿宋_GB2312" w:cs="仿宋_GB2312"/>
          <w:sz w:val="24"/>
        </w:rPr>
      </w:pPr>
      <w:r>
        <w:rPr>
          <w:rFonts w:hint="eastAsia" w:ascii="仿宋_GB2312" w:hAnsi="仿宋_GB2312" w:eastAsia="仿宋_GB2312" w:cs="仿宋_GB2312"/>
          <w:b/>
          <w:bCs/>
          <w:sz w:val="28"/>
          <w:szCs w:val="24"/>
          <w:lang w:val="zh-CN" w:bidi="ar"/>
        </w:rPr>
        <w:t>二、货物交付、验收、质保</w:t>
      </w:r>
    </w:p>
    <w:p>
      <w:pPr>
        <w:spacing w:line="360" w:lineRule="auto"/>
        <w:ind w:firstLine="435"/>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1、交付期限：签订合同后，量体、试穿</w:t>
      </w:r>
      <w:r>
        <w:rPr>
          <w:rFonts w:hint="eastAsia" w:ascii="仿宋_GB2312" w:hAnsi="仿宋_GB2312" w:eastAsia="仿宋_GB2312" w:cs="仿宋_GB2312"/>
          <w:b/>
          <w:bCs/>
          <w:spacing w:val="-1"/>
          <w:sz w:val="32"/>
          <w:szCs w:val="32"/>
          <w:u w:val="single"/>
        </w:rPr>
        <w:t>3个</w:t>
      </w:r>
      <w:r>
        <w:rPr>
          <w:rFonts w:hint="eastAsia" w:ascii="仿宋_GB2312" w:hAnsi="仿宋_GB2312" w:eastAsia="仿宋_GB2312" w:cs="仿宋_GB2312"/>
          <w:spacing w:val="-1"/>
          <w:sz w:val="32"/>
          <w:szCs w:val="32"/>
        </w:rPr>
        <w:t>日历天；备货期</w:t>
      </w:r>
      <w:r>
        <w:rPr>
          <w:rFonts w:hint="eastAsia" w:ascii="仿宋_GB2312" w:hAnsi="仿宋_GB2312" w:eastAsia="仿宋_GB2312" w:cs="仿宋_GB2312"/>
          <w:b/>
          <w:bCs/>
          <w:spacing w:val="-1"/>
          <w:sz w:val="32"/>
          <w:szCs w:val="32"/>
          <w:u w:val="single"/>
        </w:rPr>
        <w:t>4个</w:t>
      </w:r>
      <w:r>
        <w:rPr>
          <w:rFonts w:hint="eastAsia" w:ascii="仿宋_GB2312" w:hAnsi="仿宋_GB2312" w:eastAsia="仿宋_GB2312" w:cs="仿宋_GB2312"/>
          <w:spacing w:val="-1"/>
          <w:sz w:val="32"/>
          <w:szCs w:val="32"/>
        </w:rPr>
        <w:t>日历天，到货</w:t>
      </w:r>
      <w:r>
        <w:rPr>
          <w:rFonts w:hint="eastAsia" w:ascii="仿宋_GB2312" w:hAnsi="仿宋_GB2312" w:eastAsia="仿宋_GB2312" w:cs="仿宋_GB2312"/>
          <w:b/>
          <w:bCs/>
          <w:spacing w:val="-1"/>
          <w:sz w:val="32"/>
          <w:szCs w:val="32"/>
          <w:u w:val="single"/>
        </w:rPr>
        <w:t>3个</w:t>
      </w:r>
      <w:r>
        <w:rPr>
          <w:rFonts w:hint="eastAsia" w:ascii="仿宋_GB2312" w:hAnsi="仿宋_GB2312" w:eastAsia="仿宋_GB2312" w:cs="仿宋_GB2312"/>
          <w:spacing w:val="-1"/>
          <w:sz w:val="32"/>
          <w:szCs w:val="32"/>
        </w:rPr>
        <w:t>日历天；共计</w:t>
      </w:r>
      <w:r>
        <w:rPr>
          <w:rFonts w:hint="eastAsia" w:ascii="仿宋_GB2312" w:hAnsi="仿宋_GB2312" w:eastAsia="仿宋_GB2312" w:cs="仿宋_GB2312"/>
          <w:b/>
          <w:bCs/>
          <w:spacing w:val="-1"/>
          <w:sz w:val="32"/>
          <w:szCs w:val="32"/>
          <w:u w:val="single"/>
        </w:rPr>
        <w:t>10个</w:t>
      </w:r>
      <w:r>
        <w:rPr>
          <w:rFonts w:hint="eastAsia" w:ascii="仿宋_GB2312" w:hAnsi="仿宋_GB2312" w:eastAsia="仿宋_GB2312" w:cs="仿宋_GB2312"/>
          <w:spacing w:val="-1"/>
          <w:sz w:val="32"/>
          <w:szCs w:val="32"/>
        </w:rPr>
        <w:t>日历天；</w:t>
      </w:r>
    </w:p>
    <w:p>
      <w:pPr>
        <w:spacing w:line="360" w:lineRule="auto"/>
        <w:ind w:firstLine="435"/>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2、交付地点：蚌埠市解放二路与新淮路交叉口第一水文院，甲方指定地点；</w:t>
      </w:r>
    </w:p>
    <w:p>
      <w:pPr>
        <w:spacing w:line="360" w:lineRule="auto"/>
        <w:ind w:firstLine="435"/>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3、验收标准：符合甲方采购要求、符合国家强制性质量标准。</w:t>
      </w:r>
    </w:p>
    <w:p>
      <w:pPr>
        <w:spacing w:line="360" w:lineRule="auto"/>
        <w:ind w:firstLine="435"/>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4、质保期：按照国家相关标准执行；</w:t>
      </w:r>
    </w:p>
    <w:p>
      <w:pPr>
        <w:spacing w:line="360" w:lineRule="auto"/>
        <w:ind w:firstLine="435"/>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5、质保期内，乙方提供质保服务，不收取费用。</w:t>
      </w:r>
    </w:p>
    <w:p>
      <w:pPr>
        <w:spacing w:line="360" w:lineRule="auto"/>
        <w:ind w:firstLine="435"/>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6、如有货物尺寸不满意，甲方应在货物交付后</w:t>
      </w:r>
      <w:r>
        <w:rPr>
          <w:rFonts w:hint="eastAsia" w:ascii="仿宋_GB2312" w:hAnsi="仿宋_GB2312" w:eastAsia="仿宋_GB2312" w:cs="仿宋_GB2312"/>
          <w:b/>
          <w:bCs/>
          <w:spacing w:val="-1"/>
          <w:sz w:val="32"/>
          <w:szCs w:val="32"/>
          <w:u w:val="single"/>
        </w:rPr>
        <w:t>10日内</w:t>
      </w:r>
      <w:r>
        <w:rPr>
          <w:rFonts w:hint="eastAsia" w:ascii="仿宋_GB2312" w:hAnsi="仿宋_GB2312" w:eastAsia="仿宋_GB2312" w:cs="仿宋_GB2312"/>
          <w:spacing w:val="-1"/>
          <w:sz w:val="32"/>
          <w:szCs w:val="32"/>
        </w:rPr>
        <w:t>提出，乙方负责免费更换，直至甲方满意为止。</w:t>
      </w:r>
    </w:p>
    <w:p>
      <w:pPr>
        <w:spacing w:line="360" w:lineRule="auto"/>
        <w:ind w:firstLine="435"/>
        <w:rPr>
          <w:rFonts w:ascii="仿宋_GB2312" w:hAnsi="仿宋_GB2312" w:eastAsia="仿宋_GB2312" w:cs="仿宋_GB2312"/>
          <w:b/>
          <w:spacing w:val="-1"/>
          <w:sz w:val="32"/>
          <w:szCs w:val="32"/>
        </w:rPr>
      </w:pPr>
      <w:r>
        <w:rPr>
          <w:rFonts w:hint="eastAsia" w:ascii="仿宋_GB2312" w:hAnsi="仿宋_GB2312" w:eastAsia="仿宋_GB2312" w:cs="仿宋_GB2312"/>
          <w:b/>
          <w:spacing w:val="-1"/>
          <w:sz w:val="32"/>
          <w:szCs w:val="32"/>
        </w:rPr>
        <w:t>三、付款方式：</w:t>
      </w:r>
    </w:p>
    <w:p>
      <w:pPr>
        <w:spacing w:line="360" w:lineRule="auto"/>
        <w:ind w:firstLine="435"/>
        <w:rPr>
          <w:rFonts w:ascii="仿宋_GB2312" w:hAnsi="仿宋_GB2312" w:eastAsia="仿宋_GB2312" w:cs="仿宋_GB2312"/>
          <w:spacing w:val="-1"/>
          <w:sz w:val="32"/>
          <w:szCs w:val="32"/>
        </w:rPr>
      </w:pPr>
      <w:r>
        <w:rPr>
          <w:rFonts w:hint="eastAsia" w:ascii="仿宋_GB2312" w:hAnsi="仿宋_GB2312" w:eastAsia="仿宋_GB2312" w:cs="仿宋_GB2312"/>
          <w:bCs/>
          <w:spacing w:val="-1"/>
          <w:sz w:val="32"/>
          <w:szCs w:val="32"/>
        </w:rPr>
        <w:t>首次付款，签订合同后支付合同款的</w:t>
      </w:r>
      <w:r>
        <w:rPr>
          <w:rFonts w:hint="eastAsia" w:ascii="仿宋_GB2312" w:hAnsi="仿宋_GB2312" w:eastAsia="仿宋_GB2312" w:cs="仿宋_GB2312"/>
          <w:b/>
          <w:spacing w:val="-1"/>
          <w:sz w:val="32"/>
          <w:szCs w:val="32"/>
          <w:u w:val="single"/>
        </w:rPr>
        <w:t>3</w:t>
      </w:r>
      <w:r>
        <w:rPr>
          <w:rFonts w:ascii="仿宋_GB2312" w:hAnsi="仿宋_GB2312" w:eastAsia="仿宋_GB2312" w:cs="仿宋_GB2312"/>
          <w:b/>
          <w:spacing w:val="-1"/>
          <w:sz w:val="32"/>
          <w:szCs w:val="32"/>
          <w:u w:val="single"/>
        </w:rPr>
        <w:t>0</w:t>
      </w:r>
      <w:r>
        <w:rPr>
          <w:rFonts w:hint="eastAsia" w:ascii="仿宋_GB2312" w:hAnsi="仿宋_GB2312" w:eastAsia="仿宋_GB2312" w:cs="仿宋_GB2312"/>
          <w:b/>
          <w:spacing w:val="-1"/>
          <w:sz w:val="32"/>
          <w:szCs w:val="32"/>
          <w:u w:val="single"/>
        </w:rPr>
        <w:t>%</w:t>
      </w:r>
      <w:r>
        <w:rPr>
          <w:rFonts w:hint="eastAsia" w:ascii="仿宋_GB2312" w:hAnsi="仿宋_GB2312" w:eastAsia="仿宋_GB2312" w:cs="仿宋_GB2312"/>
          <w:bCs/>
          <w:spacing w:val="-1"/>
          <w:sz w:val="32"/>
          <w:szCs w:val="32"/>
        </w:rPr>
        <w:t>；二次付款，确定货物数量尺寸后，支付合同款的</w:t>
      </w:r>
      <w:r>
        <w:rPr>
          <w:rFonts w:ascii="仿宋_GB2312" w:hAnsi="仿宋_GB2312" w:eastAsia="仿宋_GB2312" w:cs="仿宋_GB2312"/>
          <w:b/>
          <w:spacing w:val="-1"/>
          <w:sz w:val="32"/>
          <w:szCs w:val="32"/>
          <w:u w:val="single"/>
        </w:rPr>
        <w:t>40</w:t>
      </w:r>
      <w:r>
        <w:rPr>
          <w:rFonts w:hint="eastAsia" w:ascii="仿宋_GB2312" w:hAnsi="仿宋_GB2312" w:eastAsia="仿宋_GB2312" w:cs="仿宋_GB2312"/>
          <w:b/>
          <w:spacing w:val="-1"/>
          <w:sz w:val="32"/>
          <w:szCs w:val="32"/>
          <w:u w:val="single"/>
        </w:rPr>
        <w:t>%</w:t>
      </w:r>
      <w:r>
        <w:rPr>
          <w:rFonts w:hint="eastAsia" w:ascii="仿宋_GB2312" w:hAnsi="仿宋_GB2312" w:eastAsia="仿宋_GB2312" w:cs="仿宋_GB2312"/>
          <w:bCs/>
          <w:spacing w:val="-1"/>
          <w:sz w:val="32"/>
          <w:szCs w:val="32"/>
        </w:rPr>
        <w:t>；末次付款，待</w:t>
      </w:r>
      <w:r>
        <w:rPr>
          <w:rFonts w:hint="eastAsia" w:ascii="仿宋_GB2312" w:hAnsi="仿宋_GB2312" w:eastAsia="仿宋_GB2312" w:cs="仿宋_GB2312"/>
          <w:spacing w:val="-1"/>
          <w:sz w:val="32"/>
          <w:szCs w:val="32"/>
        </w:rPr>
        <w:t>货到验收合格后</w:t>
      </w:r>
      <w:r>
        <w:rPr>
          <w:rFonts w:hint="eastAsia" w:ascii="仿宋_GB2312" w:hAnsi="仿宋_GB2312" w:eastAsia="仿宋_GB2312" w:cs="仿宋_GB2312"/>
          <w:bCs/>
          <w:spacing w:val="-1"/>
          <w:sz w:val="32"/>
          <w:szCs w:val="32"/>
        </w:rPr>
        <w:t>支付合同款</w:t>
      </w:r>
      <w:r>
        <w:rPr>
          <w:rFonts w:ascii="仿宋_GB2312" w:hAnsi="仿宋_GB2312" w:eastAsia="仿宋_GB2312" w:cs="仿宋_GB2312"/>
          <w:b/>
          <w:spacing w:val="-1"/>
          <w:sz w:val="32"/>
          <w:szCs w:val="32"/>
          <w:u w:val="single"/>
        </w:rPr>
        <w:t>30</w:t>
      </w:r>
      <w:r>
        <w:rPr>
          <w:rFonts w:hint="eastAsia" w:ascii="仿宋_GB2312" w:hAnsi="仿宋_GB2312" w:eastAsia="仿宋_GB2312" w:cs="仿宋_GB2312"/>
          <w:b/>
          <w:spacing w:val="-1"/>
          <w:sz w:val="32"/>
          <w:szCs w:val="32"/>
          <w:u w:val="single"/>
        </w:rPr>
        <w:t>%</w:t>
      </w:r>
      <w:r>
        <w:rPr>
          <w:rFonts w:hint="eastAsia" w:ascii="仿宋_GB2312" w:hAnsi="仿宋_GB2312" w:eastAsia="仿宋_GB2312" w:cs="仿宋_GB2312"/>
          <w:bCs/>
          <w:spacing w:val="-1"/>
          <w:sz w:val="32"/>
          <w:szCs w:val="32"/>
        </w:rPr>
        <w:t>，</w:t>
      </w:r>
      <w:r>
        <w:rPr>
          <w:rFonts w:hint="eastAsia" w:ascii="仿宋_GB2312" w:hAnsi="仿宋_GB2312" w:eastAsia="仿宋_GB2312" w:cs="仿宋_GB2312"/>
          <w:spacing w:val="-1"/>
          <w:sz w:val="32"/>
          <w:szCs w:val="32"/>
        </w:rPr>
        <w:t>乙方分别提供三次付款的增值税普通发票。</w:t>
      </w:r>
    </w:p>
    <w:p>
      <w:pPr>
        <w:spacing w:line="360" w:lineRule="auto"/>
        <w:ind w:firstLine="435"/>
        <w:rPr>
          <w:rFonts w:ascii="仿宋_GB2312" w:hAnsi="仿宋_GB2312" w:eastAsia="仿宋_GB2312" w:cs="仿宋_GB2312"/>
          <w:spacing w:val="-1"/>
          <w:sz w:val="32"/>
          <w:szCs w:val="32"/>
          <w:u w:val="single"/>
        </w:rPr>
      </w:pPr>
      <w:r>
        <w:rPr>
          <w:rFonts w:hint="eastAsia" w:ascii="仿宋_GB2312" w:hAnsi="仿宋_GB2312" w:eastAsia="仿宋_GB2312" w:cs="仿宋_GB2312"/>
          <w:spacing w:val="-1"/>
          <w:sz w:val="32"/>
          <w:szCs w:val="32"/>
        </w:rPr>
        <w:t>乙方收款银行户名：</w:t>
      </w:r>
      <w:r>
        <w:rPr>
          <w:rFonts w:hint="eastAsia" w:ascii="仿宋_GB2312" w:hAnsi="仿宋_GB2312" w:eastAsia="仿宋_GB2312" w:cs="仿宋_GB2312"/>
          <w:spacing w:val="-1"/>
          <w:sz w:val="32"/>
          <w:szCs w:val="32"/>
          <w:u w:val="single"/>
        </w:rPr>
        <w:t>x</w:t>
      </w:r>
      <w:r>
        <w:rPr>
          <w:rFonts w:ascii="仿宋_GB2312" w:hAnsi="仿宋_GB2312" w:eastAsia="仿宋_GB2312" w:cs="仿宋_GB2312"/>
          <w:spacing w:val="-1"/>
          <w:sz w:val="32"/>
          <w:szCs w:val="32"/>
          <w:u w:val="single"/>
        </w:rPr>
        <w:t xml:space="preserve">  </w:t>
      </w:r>
      <w:r>
        <w:rPr>
          <w:rFonts w:hint="eastAsia" w:ascii="仿宋_GB2312" w:hAnsi="仿宋_GB2312" w:eastAsia="仿宋_GB2312" w:cs="仿宋_GB2312"/>
          <w:spacing w:val="-1"/>
          <w:sz w:val="32"/>
          <w:szCs w:val="32"/>
          <w:u w:val="single"/>
        </w:rPr>
        <w:t>x</w:t>
      </w:r>
      <w:r>
        <w:rPr>
          <w:rFonts w:ascii="仿宋_GB2312" w:hAnsi="仿宋_GB2312" w:eastAsia="仿宋_GB2312" w:cs="仿宋_GB2312"/>
          <w:spacing w:val="-1"/>
          <w:sz w:val="32"/>
          <w:szCs w:val="32"/>
          <w:u w:val="single"/>
        </w:rPr>
        <w:t xml:space="preserve">  </w:t>
      </w:r>
      <w:r>
        <w:rPr>
          <w:rFonts w:hint="eastAsia" w:ascii="仿宋_GB2312" w:hAnsi="仿宋_GB2312" w:eastAsia="仿宋_GB2312" w:cs="仿宋_GB2312"/>
          <w:spacing w:val="-1"/>
          <w:sz w:val="32"/>
          <w:szCs w:val="32"/>
          <w:u w:val="single"/>
        </w:rPr>
        <w:t>x公司</w:t>
      </w:r>
    </w:p>
    <w:p>
      <w:pPr>
        <w:spacing w:line="360" w:lineRule="auto"/>
        <w:ind w:firstLine="435"/>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开户行：</w:t>
      </w:r>
      <w:r>
        <w:rPr>
          <w:rFonts w:hint="eastAsia" w:ascii="仿宋_GB2312" w:hAnsi="仿宋_GB2312" w:eastAsia="仿宋_GB2312" w:cs="仿宋_GB2312"/>
          <w:spacing w:val="-1"/>
          <w:sz w:val="32"/>
          <w:szCs w:val="32"/>
          <w:u w:val="single"/>
        </w:rPr>
        <w:t xml:space="preserve">中国 </w:t>
      </w:r>
      <w:r>
        <w:rPr>
          <w:rFonts w:ascii="仿宋_GB2312" w:hAnsi="仿宋_GB2312" w:eastAsia="仿宋_GB2312" w:cs="仿宋_GB2312"/>
          <w:spacing w:val="-1"/>
          <w:sz w:val="32"/>
          <w:szCs w:val="32"/>
          <w:u w:val="single"/>
        </w:rPr>
        <w:t xml:space="preserve"> </w:t>
      </w:r>
      <w:r>
        <w:rPr>
          <w:rFonts w:hint="eastAsia" w:ascii="仿宋_GB2312" w:hAnsi="仿宋_GB2312" w:eastAsia="仿宋_GB2312" w:cs="仿宋_GB2312"/>
          <w:spacing w:val="-1"/>
          <w:sz w:val="32"/>
          <w:szCs w:val="32"/>
          <w:u w:val="single"/>
        </w:rPr>
        <w:t xml:space="preserve">银行股份有限公司 </w:t>
      </w:r>
      <w:r>
        <w:rPr>
          <w:rFonts w:ascii="仿宋_GB2312" w:hAnsi="仿宋_GB2312" w:eastAsia="仿宋_GB2312" w:cs="仿宋_GB2312"/>
          <w:spacing w:val="-1"/>
          <w:sz w:val="32"/>
          <w:szCs w:val="32"/>
          <w:u w:val="single"/>
        </w:rPr>
        <w:t xml:space="preserve"> </w:t>
      </w:r>
      <w:r>
        <w:rPr>
          <w:rFonts w:hint="eastAsia" w:ascii="仿宋_GB2312" w:hAnsi="仿宋_GB2312" w:eastAsia="仿宋_GB2312" w:cs="仿宋_GB2312"/>
          <w:spacing w:val="-1"/>
          <w:sz w:val="32"/>
          <w:szCs w:val="32"/>
          <w:u w:val="single"/>
        </w:rPr>
        <w:t>支行</w:t>
      </w:r>
    </w:p>
    <w:p>
      <w:pPr>
        <w:spacing w:line="360" w:lineRule="auto"/>
        <w:ind w:firstLine="435"/>
        <w:rPr>
          <w:rFonts w:ascii="仿宋_GB2312" w:hAnsi="仿宋_GB2312" w:eastAsia="仿宋_GB2312" w:cs="仿宋_GB2312"/>
          <w:sz w:val="28"/>
          <w:szCs w:val="24"/>
          <w:u w:val="single"/>
          <w:lang w:bidi="ar"/>
        </w:rPr>
      </w:pPr>
      <w:r>
        <w:rPr>
          <w:rFonts w:hint="eastAsia" w:ascii="仿宋_GB2312" w:hAnsi="仿宋_GB2312" w:eastAsia="仿宋_GB2312" w:cs="仿宋_GB2312"/>
          <w:sz w:val="28"/>
          <w:szCs w:val="24"/>
          <w:lang w:bidi="ar"/>
        </w:rPr>
        <w:t>银行账号：</w:t>
      </w:r>
      <w:r>
        <w:rPr>
          <w:rFonts w:ascii="仿宋_GB2312" w:hAnsi="仿宋_GB2312" w:eastAsia="仿宋_GB2312" w:cs="仿宋_GB2312"/>
          <w:sz w:val="32"/>
          <w:szCs w:val="32"/>
          <w:u w:val="single"/>
          <w:lang w:bidi="ar"/>
        </w:rPr>
        <w:t xml:space="preserve">                        </w:t>
      </w:r>
    </w:p>
    <w:p>
      <w:pPr>
        <w:spacing w:line="360" w:lineRule="auto"/>
        <w:ind w:firstLine="437"/>
        <w:rPr>
          <w:rFonts w:ascii="仿宋_GB2312" w:hAnsi="仿宋_GB2312" w:eastAsia="仿宋_GB2312" w:cs="仿宋_GB2312"/>
          <w:b/>
          <w:bCs/>
          <w:sz w:val="28"/>
          <w:szCs w:val="24"/>
          <w:lang w:val="zh-CN"/>
        </w:rPr>
      </w:pPr>
      <w:r>
        <w:rPr>
          <w:rFonts w:hint="eastAsia" w:ascii="仿宋_GB2312" w:hAnsi="仿宋_GB2312" w:eastAsia="仿宋_GB2312" w:cs="仿宋_GB2312"/>
          <w:b/>
          <w:bCs/>
          <w:sz w:val="28"/>
          <w:szCs w:val="24"/>
          <w:lang w:val="zh-CN" w:bidi="ar"/>
        </w:rPr>
        <w:t>四、违约责任</w:t>
      </w:r>
    </w:p>
    <w:p>
      <w:pPr>
        <w:spacing w:line="360" w:lineRule="auto"/>
        <w:ind w:firstLine="435"/>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1、除不可抗力外，如果乙方没有按照本合同约定的期限、地点和方式交付货物并通过甲方验收，应支付违约金，违约金按每迟延交付货物一日的应交付而未交付货物价格的1%计算，最高限额为本合同总价的5%；迟延交付货物的违约金计算数额达到前述最高限额之日起，甲方有权在要求乙方支付违约金的同时，书面通知乙方解除本合同，因此造成甲方其他损失的，包括但不限于甲方采购延误导致的损失、二次招标损失费用等，均由乙方赔偿；</w:t>
      </w:r>
    </w:p>
    <w:p>
      <w:pPr>
        <w:spacing w:line="360" w:lineRule="auto"/>
        <w:ind w:firstLine="435"/>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2、除不可抗力外，任何一方未能履行本合同约定的义务，守约方均有权要求继续履行、采取补救措施或者赔偿损失等，且对方当事人行使的任何权利救济方式均不视为其放弃了其他法定或者约定的权利救济方式；</w:t>
      </w:r>
    </w:p>
    <w:p>
      <w:pPr>
        <w:spacing w:line="360" w:lineRule="auto"/>
        <w:ind w:firstLine="435"/>
        <w:rPr>
          <w:rFonts w:ascii="仿宋_GB2312" w:hAnsi="仿宋_GB2312" w:eastAsia="仿宋_GB2312" w:cs="仿宋_GB2312"/>
          <w:spacing w:val="-1"/>
          <w:sz w:val="32"/>
          <w:szCs w:val="32"/>
        </w:rPr>
      </w:pPr>
      <w:r>
        <w:rPr>
          <w:rFonts w:ascii="仿宋_GB2312" w:hAnsi="仿宋_GB2312" w:eastAsia="仿宋_GB2312" w:cs="仿宋_GB2312"/>
          <w:spacing w:val="-1"/>
          <w:sz w:val="32"/>
          <w:szCs w:val="32"/>
        </w:rPr>
        <w:t>3</w:t>
      </w:r>
      <w:r>
        <w:rPr>
          <w:rFonts w:hint="eastAsia" w:ascii="仿宋_GB2312" w:hAnsi="仿宋_GB2312" w:eastAsia="仿宋_GB2312" w:cs="仿宋_GB2312"/>
          <w:spacing w:val="-1"/>
          <w:sz w:val="32"/>
          <w:szCs w:val="32"/>
        </w:rPr>
        <w:t>、若甲方发现乙方未按投标响应文件提供相关服务或提供的产品与投标响应文件不符，甲方有权追回已支付款项。因此造成甲方其他损失的，包括但不限于甲方采购延误导致的损失、二次招标损失费用等，均由乙方赔偿。</w:t>
      </w:r>
    </w:p>
    <w:p>
      <w:pPr>
        <w:spacing w:line="360" w:lineRule="auto"/>
        <w:ind w:firstLine="437"/>
        <w:rPr>
          <w:rFonts w:ascii="仿宋_GB2312" w:hAnsi="仿宋_GB2312" w:eastAsia="仿宋_GB2312" w:cs="仿宋_GB2312"/>
          <w:b/>
          <w:bCs/>
          <w:sz w:val="28"/>
          <w:szCs w:val="24"/>
          <w:lang w:val="zh-CN"/>
        </w:rPr>
      </w:pPr>
      <w:bookmarkStart w:id="39" w:name="_Toc16021"/>
      <w:bookmarkStart w:id="40" w:name="_Toc28375"/>
      <w:bookmarkStart w:id="41" w:name="_Toc15583"/>
      <w:r>
        <w:rPr>
          <w:rFonts w:hint="eastAsia" w:ascii="仿宋_GB2312" w:hAnsi="仿宋_GB2312" w:eastAsia="仿宋_GB2312" w:cs="仿宋_GB2312"/>
          <w:b/>
          <w:bCs/>
          <w:sz w:val="28"/>
          <w:szCs w:val="24"/>
          <w:lang w:val="zh-CN" w:bidi="ar"/>
        </w:rPr>
        <w:t>五、合同争议的解决</w:t>
      </w:r>
      <w:bookmarkEnd w:id="39"/>
      <w:bookmarkEnd w:id="40"/>
      <w:bookmarkEnd w:id="41"/>
    </w:p>
    <w:p>
      <w:pPr>
        <w:spacing w:line="360" w:lineRule="auto"/>
        <w:ind w:firstLine="435"/>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发生争议的，应向甲方所在地人民法院起诉。</w:t>
      </w:r>
    </w:p>
    <w:p>
      <w:pPr>
        <w:spacing w:line="360" w:lineRule="auto"/>
        <w:ind w:firstLine="437"/>
        <w:rPr>
          <w:rFonts w:ascii="仿宋_GB2312" w:hAnsi="仿宋_GB2312" w:eastAsia="仿宋_GB2312" w:cs="仿宋_GB2312"/>
          <w:b/>
          <w:bCs/>
          <w:sz w:val="28"/>
          <w:szCs w:val="24"/>
          <w:lang w:val="zh-CN" w:bidi="ar"/>
        </w:rPr>
      </w:pPr>
      <w:r>
        <w:rPr>
          <w:rFonts w:hint="eastAsia" w:ascii="仿宋_GB2312" w:hAnsi="仿宋_GB2312" w:eastAsia="仿宋_GB2312" w:cs="仿宋_GB2312"/>
          <w:b/>
          <w:bCs/>
          <w:sz w:val="28"/>
          <w:szCs w:val="24"/>
          <w:lang w:val="zh-CN" w:bidi="ar"/>
        </w:rPr>
        <w:t>六、合同生效</w:t>
      </w:r>
    </w:p>
    <w:p>
      <w:pPr>
        <w:spacing w:line="360" w:lineRule="auto"/>
        <w:ind w:firstLine="435"/>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本合同一式四份，各方各持两份。本合同自双方代表签署并加盖公章后生效。</w:t>
      </w:r>
    </w:p>
    <w:p>
      <w:pPr>
        <w:spacing w:line="360" w:lineRule="auto"/>
        <w:ind w:firstLine="435"/>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xml:space="preserve">甲方：安徽省地勘局                 乙方：       </w:t>
      </w:r>
    </w:p>
    <w:p>
      <w:pPr>
        <w:spacing w:line="360" w:lineRule="auto"/>
        <w:ind w:firstLine="1188" w:firstLineChars="400"/>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xml:space="preserve">第一水文工程地质勘查院                  </w:t>
      </w:r>
    </w:p>
    <w:p>
      <w:pPr>
        <w:spacing w:line="360" w:lineRule="auto"/>
        <w:ind w:firstLine="435"/>
        <w:rPr>
          <w:rFonts w:ascii="仿宋_GB2312" w:hAnsi="仿宋_GB2312" w:eastAsia="仿宋_GB2312" w:cs="仿宋_GB2312"/>
          <w:spacing w:val="-1"/>
          <w:sz w:val="32"/>
          <w:szCs w:val="32"/>
        </w:rPr>
      </w:pPr>
    </w:p>
    <w:p>
      <w:pPr>
        <w:spacing w:line="360" w:lineRule="auto"/>
        <w:ind w:firstLine="435"/>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（盖章）                        （盖章）</w:t>
      </w:r>
    </w:p>
    <w:p>
      <w:pPr>
        <w:spacing w:line="360" w:lineRule="auto"/>
        <w:ind w:firstLine="435"/>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授权代表：                       授权代表：</w:t>
      </w:r>
    </w:p>
    <w:p>
      <w:pPr>
        <w:spacing w:line="360" w:lineRule="auto"/>
        <w:ind w:firstLine="435"/>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日    期：                       日    期：</w:t>
      </w:r>
    </w:p>
    <w:p>
      <w:pPr>
        <w:spacing w:line="360" w:lineRule="auto"/>
        <w:rPr>
          <w:rFonts w:ascii="仿宋_GB2312" w:hAnsi="仿宋_GB2312" w:eastAsia="仿宋_GB2312" w:cs="仿宋_GB2312"/>
        </w:rPr>
      </w:pPr>
    </w:p>
    <w:bookmarkEnd w:id="13"/>
    <w:p>
      <w:pPr>
        <w:pStyle w:val="44"/>
      </w:pPr>
    </w:p>
    <w:sectPr>
      <w:footerReference r:id="rId3" w:type="default"/>
      <w:pgSz w:w="11906" w:h="16838"/>
      <w:pgMar w:top="1440" w:right="1400" w:bottom="1440" w:left="1531" w:header="851" w:footer="992" w:gutter="0"/>
      <w:pgNumType w:start="1"/>
      <w:cols w:space="720" w:num="1"/>
      <w:docGrid w:type="linesAndChars" w:linePitch="312"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rPr>
        <w:rStyle w:val="36"/>
        <w:highlight w:val="white"/>
      </w:rPr>
      <w:instrText xml:space="preserve"> PAGE </w:instrText>
    </w:r>
    <w:r>
      <w:fldChar w:fldCharType="separate"/>
    </w:r>
    <w:r>
      <w:rPr>
        <w:rStyle w:val="36"/>
        <w:highlight w:val="white"/>
      </w:rPr>
      <w:t>19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20C153B"/>
    <w:multiLevelType w:val="multilevel"/>
    <w:tmpl w:val="420C153B"/>
    <w:lvl w:ilvl="0" w:tentative="0">
      <w:start w:val="1"/>
      <w:numFmt w:val="decimal"/>
      <w:pStyle w:val="7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89"/>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jE5YjkxMWQxMGUyODNhMTg3N2YyY2NjMjhkOTIifQ=="/>
  </w:docVars>
  <w:rsids>
    <w:rsidRoot w:val="0006363F"/>
    <w:rsid w:val="0000038E"/>
    <w:rsid w:val="00000AAE"/>
    <w:rsid w:val="000012EA"/>
    <w:rsid w:val="000013DB"/>
    <w:rsid w:val="0000184D"/>
    <w:rsid w:val="00001B0E"/>
    <w:rsid w:val="000045D2"/>
    <w:rsid w:val="000118CC"/>
    <w:rsid w:val="00012873"/>
    <w:rsid w:val="0001293A"/>
    <w:rsid w:val="00015B29"/>
    <w:rsid w:val="00016B48"/>
    <w:rsid w:val="000176B3"/>
    <w:rsid w:val="00021E98"/>
    <w:rsid w:val="000244E3"/>
    <w:rsid w:val="000261EF"/>
    <w:rsid w:val="00026CC4"/>
    <w:rsid w:val="00030CAC"/>
    <w:rsid w:val="00033D31"/>
    <w:rsid w:val="00034486"/>
    <w:rsid w:val="00035A69"/>
    <w:rsid w:val="00035B99"/>
    <w:rsid w:val="00037345"/>
    <w:rsid w:val="00040298"/>
    <w:rsid w:val="00040802"/>
    <w:rsid w:val="000422A9"/>
    <w:rsid w:val="00044D3D"/>
    <w:rsid w:val="0004596C"/>
    <w:rsid w:val="0005045E"/>
    <w:rsid w:val="00050462"/>
    <w:rsid w:val="00050E36"/>
    <w:rsid w:val="000521D0"/>
    <w:rsid w:val="00052BD8"/>
    <w:rsid w:val="00053E92"/>
    <w:rsid w:val="00054289"/>
    <w:rsid w:val="00060043"/>
    <w:rsid w:val="000606F4"/>
    <w:rsid w:val="0006363F"/>
    <w:rsid w:val="00063704"/>
    <w:rsid w:val="00064D67"/>
    <w:rsid w:val="0007000F"/>
    <w:rsid w:val="00072D3F"/>
    <w:rsid w:val="000757CB"/>
    <w:rsid w:val="000834F9"/>
    <w:rsid w:val="00083DE3"/>
    <w:rsid w:val="000842F9"/>
    <w:rsid w:val="000870D5"/>
    <w:rsid w:val="000877DE"/>
    <w:rsid w:val="000901D1"/>
    <w:rsid w:val="0009188E"/>
    <w:rsid w:val="00095124"/>
    <w:rsid w:val="00095BCF"/>
    <w:rsid w:val="000A03F9"/>
    <w:rsid w:val="000A32E5"/>
    <w:rsid w:val="000A64F7"/>
    <w:rsid w:val="000A6659"/>
    <w:rsid w:val="000A6F42"/>
    <w:rsid w:val="000A7A0F"/>
    <w:rsid w:val="000B11DA"/>
    <w:rsid w:val="000B2D7D"/>
    <w:rsid w:val="000B370B"/>
    <w:rsid w:val="000B4D6C"/>
    <w:rsid w:val="000B620F"/>
    <w:rsid w:val="000B69CF"/>
    <w:rsid w:val="000B71B8"/>
    <w:rsid w:val="000C2396"/>
    <w:rsid w:val="000C4E1A"/>
    <w:rsid w:val="000D103B"/>
    <w:rsid w:val="000D1937"/>
    <w:rsid w:val="000D22FE"/>
    <w:rsid w:val="000D2490"/>
    <w:rsid w:val="000D300F"/>
    <w:rsid w:val="000D3CCE"/>
    <w:rsid w:val="000D4B13"/>
    <w:rsid w:val="000D7753"/>
    <w:rsid w:val="000E0CD0"/>
    <w:rsid w:val="000E1C5E"/>
    <w:rsid w:val="000E2A7C"/>
    <w:rsid w:val="000E5597"/>
    <w:rsid w:val="000F02F5"/>
    <w:rsid w:val="000F13A9"/>
    <w:rsid w:val="000F416E"/>
    <w:rsid w:val="000F5E68"/>
    <w:rsid w:val="000F6498"/>
    <w:rsid w:val="000F7A1B"/>
    <w:rsid w:val="00100052"/>
    <w:rsid w:val="00100C1A"/>
    <w:rsid w:val="001022E8"/>
    <w:rsid w:val="001023C1"/>
    <w:rsid w:val="00102554"/>
    <w:rsid w:val="0010605F"/>
    <w:rsid w:val="0010608B"/>
    <w:rsid w:val="00106B3C"/>
    <w:rsid w:val="00110C27"/>
    <w:rsid w:val="00111FFC"/>
    <w:rsid w:val="00112BE8"/>
    <w:rsid w:val="00113FDB"/>
    <w:rsid w:val="0011446E"/>
    <w:rsid w:val="001154DB"/>
    <w:rsid w:val="00120052"/>
    <w:rsid w:val="001206CC"/>
    <w:rsid w:val="00120A40"/>
    <w:rsid w:val="00121F95"/>
    <w:rsid w:val="001236E9"/>
    <w:rsid w:val="00123747"/>
    <w:rsid w:val="0012501D"/>
    <w:rsid w:val="00125DAA"/>
    <w:rsid w:val="00125FE8"/>
    <w:rsid w:val="00127F85"/>
    <w:rsid w:val="00130B65"/>
    <w:rsid w:val="00130FCD"/>
    <w:rsid w:val="00133544"/>
    <w:rsid w:val="00133ACD"/>
    <w:rsid w:val="0013431B"/>
    <w:rsid w:val="00135610"/>
    <w:rsid w:val="00136EFD"/>
    <w:rsid w:val="00137EBC"/>
    <w:rsid w:val="001405D7"/>
    <w:rsid w:val="001405F3"/>
    <w:rsid w:val="00142BE0"/>
    <w:rsid w:val="00143255"/>
    <w:rsid w:val="00144EB0"/>
    <w:rsid w:val="001471B1"/>
    <w:rsid w:val="00147B5B"/>
    <w:rsid w:val="00150363"/>
    <w:rsid w:val="001517CF"/>
    <w:rsid w:val="00151CB7"/>
    <w:rsid w:val="0015238E"/>
    <w:rsid w:val="001526B4"/>
    <w:rsid w:val="001528AF"/>
    <w:rsid w:val="00152E8A"/>
    <w:rsid w:val="0015452B"/>
    <w:rsid w:val="0015792E"/>
    <w:rsid w:val="00157A3F"/>
    <w:rsid w:val="00164683"/>
    <w:rsid w:val="00164D60"/>
    <w:rsid w:val="00165185"/>
    <w:rsid w:val="001655AF"/>
    <w:rsid w:val="00171D17"/>
    <w:rsid w:val="0017299A"/>
    <w:rsid w:val="00173734"/>
    <w:rsid w:val="00173FCD"/>
    <w:rsid w:val="00174570"/>
    <w:rsid w:val="001765F2"/>
    <w:rsid w:val="00176AFB"/>
    <w:rsid w:val="00176F57"/>
    <w:rsid w:val="00180858"/>
    <w:rsid w:val="001811BC"/>
    <w:rsid w:val="0018243A"/>
    <w:rsid w:val="001826C4"/>
    <w:rsid w:val="001843AB"/>
    <w:rsid w:val="0018451F"/>
    <w:rsid w:val="00184E0C"/>
    <w:rsid w:val="00185867"/>
    <w:rsid w:val="00186770"/>
    <w:rsid w:val="00187061"/>
    <w:rsid w:val="00187969"/>
    <w:rsid w:val="001919BB"/>
    <w:rsid w:val="001935AA"/>
    <w:rsid w:val="001954F4"/>
    <w:rsid w:val="0019766D"/>
    <w:rsid w:val="00197E5E"/>
    <w:rsid w:val="001A0563"/>
    <w:rsid w:val="001A1819"/>
    <w:rsid w:val="001A2112"/>
    <w:rsid w:val="001A25C3"/>
    <w:rsid w:val="001A3960"/>
    <w:rsid w:val="001A4136"/>
    <w:rsid w:val="001A4711"/>
    <w:rsid w:val="001A53E1"/>
    <w:rsid w:val="001A66C0"/>
    <w:rsid w:val="001A6C1A"/>
    <w:rsid w:val="001A6FD2"/>
    <w:rsid w:val="001B1427"/>
    <w:rsid w:val="001B1E2D"/>
    <w:rsid w:val="001B50D3"/>
    <w:rsid w:val="001B5B77"/>
    <w:rsid w:val="001B67FF"/>
    <w:rsid w:val="001B78F6"/>
    <w:rsid w:val="001C0283"/>
    <w:rsid w:val="001C2EDE"/>
    <w:rsid w:val="001C5965"/>
    <w:rsid w:val="001C5C3C"/>
    <w:rsid w:val="001C69B5"/>
    <w:rsid w:val="001D1900"/>
    <w:rsid w:val="001D434C"/>
    <w:rsid w:val="001D565E"/>
    <w:rsid w:val="001D6122"/>
    <w:rsid w:val="001D74EA"/>
    <w:rsid w:val="001E281D"/>
    <w:rsid w:val="001E2A17"/>
    <w:rsid w:val="001E2CDC"/>
    <w:rsid w:val="001E540B"/>
    <w:rsid w:val="001F2265"/>
    <w:rsid w:val="001F2BB5"/>
    <w:rsid w:val="001F2D40"/>
    <w:rsid w:val="001F4C5B"/>
    <w:rsid w:val="001F4EB5"/>
    <w:rsid w:val="001F7220"/>
    <w:rsid w:val="001F759E"/>
    <w:rsid w:val="002001AD"/>
    <w:rsid w:val="002030C7"/>
    <w:rsid w:val="00203579"/>
    <w:rsid w:val="00204989"/>
    <w:rsid w:val="00205FAC"/>
    <w:rsid w:val="00206356"/>
    <w:rsid w:val="00207210"/>
    <w:rsid w:val="00210F90"/>
    <w:rsid w:val="002143F6"/>
    <w:rsid w:val="002212F5"/>
    <w:rsid w:val="002221EF"/>
    <w:rsid w:val="00222450"/>
    <w:rsid w:val="00222A9C"/>
    <w:rsid w:val="002235CA"/>
    <w:rsid w:val="002241C1"/>
    <w:rsid w:val="002247F5"/>
    <w:rsid w:val="00224C1A"/>
    <w:rsid w:val="00226765"/>
    <w:rsid w:val="00226E0C"/>
    <w:rsid w:val="002277AC"/>
    <w:rsid w:val="00237416"/>
    <w:rsid w:val="00241370"/>
    <w:rsid w:val="00242585"/>
    <w:rsid w:val="0024306B"/>
    <w:rsid w:val="00247561"/>
    <w:rsid w:val="0024756D"/>
    <w:rsid w:val="002516F0"/>
    <w:rsid w:val="002517B6"/>
    <w:rsid w:val="00251E73"/>
    <w:rsid w:val="002527ED"/>
    <w:rsid w:val="002533BE"/>
    <w:rsid w:val="00253F30"/>
    <w:rsid w:val="00254647"/>
    <w:rsid w:val="0025555D"/>
    <w:rsid w:val="0025641B"/>
    <w:rsid w:val="00261C91"/>
    <w:rsid w:val="00261E0A"/>
    <w:rsid w:val="00262661"/>
    <w:rsid w:val="002642EA"/>
    <w:rsid w:val="0026571F"/>
    <w:rsid w:val="002662D8"/>
    <w:rsid w:val="00266F9B"/>
    <w:rsid w:val="0027166E"/>
    <w:rsid w:val="002717F2"/>
    <w:rsid w:val="00272543"/>
    <w:rsid w:val="002736CD"/>
    <w:rsid w:val="00274648"/>
    <w:rsid w:val="00282801"/>
    <w:rsid w:val="0028404A"/>
    <w:rsid w:val="00284761"/>
    <w:rsid w:val="0028522B"/>
    <w:rsid w:val="00287623"/>
    <w:rsid w:val="002912F7"/>
    <w:rsid w:val="00292C70"/>
    <w:rsid w:val="00294863"/>
    <w:rsid w:val="00294C17"/>
    <w:rsid w:val="002952D2"/>
    <w:rsid w:val="00295FE1"/>
    <w:rsid w:val="00296063"/>
    <w:rsid w:val="00297B27"/>
    <w:rsid w:val="002A375A"/>
    <w:rsid w:val="002A48D9"/>
    <w:rsid w:val="002A5398"/>
    <w:rsid w:val="002A640D"/>
    <w:rsid w:val="002A75D5"/>
    <w:rsid w:val="002A7B97"/>
    <w:rsid w:val="002B07CB"/>
    <w:rsid w:val="002B0D49"/>
    <w:rsid w:val="002B0EC1"/>
    <w:rsid w:val="002B69E8"/>
    <w:rsid w:val="002B7CEF"/>
    <w:rsid w:val="002C1BE4"/>
    <w:rsid w:val="002C2E38"/>
    <w:rsid w:val="002C3339"/>
    <w:rsid w:val="002C40EA"/>
    <w:rsid w:val="002C5B21"/>
    <w:rsid w:val="002C652F"/>
    <w:rsid w:val="002C65A9"/>
    <w:rsid w:val="002C7095"/>
    <w:rsid w:val="002D1E47"/>
    <w:rsid w:val="002D1E94"/>
    <w:rsid w:val="002D213C"/>
    <w:rsid w:val="002D23B6"/>
    <w:rsid w:val="002D27C3"/>
    <w:rsid w:val="002D308D"/>
    <w:rsid w:val="002D3B06"/>
    <w:rsid w:val="002D414A"/>
    <w:rsid w:val="002D4346"/>
    <w:rsid w:val="002D67E4"/>
    <w:rsid w:val="002D79CB"/>
    <w:rsid w:val="002D7D77"/>
    <w:rsid w:val="002D7FAB"/>
    <w:rsid w:val="002E2086"/>
    <w:rsid w:val="002E233C"/>
    <w:rsid w:val="002E268D"/>
    <w:rsid w:val="002E2E05"/>
    <w:rsid w:val="002E3120"/>
    <w:rsid w:val="002E4078"/>
    <w:rsid w:val="002E419D"/>
    <w:rsid w:val="002F31F7"/>
    <w:rsid w:val="002F3969"/>
    <w:rsid w:val="002F5B7A"/>
    <w:rsid w:val="003000E0"/>
    <w:rsid w:val="00301C1B"/>
    <w:rsid w:val="00301F03"/>
    <w:rsid w:val="00302CD5"/>
    <w:rsid w:val="00306185"/>
    <w:rsid w:val="003067CC"/>
    <w:rsid w:val="003069E8"/>
    <w:rsid w:val="0031061B"/>
    <w:rsid w:val="00310B04"/>
    <w:rsid w:val="00315FD5"/>
    <w:rsid w:val="003178DF"/>
    <w:rsid w:val="00317C63"/>
    <w:rsid w:val="00320888"/>
    <w:rsid w:val="003210ED"/>
    <w:rsid w:val="00323884"/>
    <w:rsid w:val="00324A64"/>
    <w:rsid w:val="00325301"/>
    <w:rsid w:val="00330265"/>
    <w:rsid w:val="00330477"/>
    <w:rsid w:val="00331964"/>
    <w:rsid w:val="00331AFE"/>
    <w:rsid w:val="00332B56"/>
    <w:rsid w:val="00333217"/>
    <w:rsid w:val="00333EED"/>
    <w:rsid w:val="0033404D"/>
    <w:rsid w:val="00334B68"/>
    <w:rsid w:val="00335534"/>
    <w:rsid w:val="003366D9"/>
    <w:rsid w:val="0033675F"/>
    <w:rsid w:val="00336B4D"/>
    <w:rsid w:val="003425A1"/>
    <w:rsid w:val="00343C29"/>
    <w:rsid w:val="00343C76"/>
    <w:rsid w:val="00344B82"/>
    <w:rsid w:val="00345650"/>
    <w:rsid w:val="00345A53"/>
    <w:rsid w:val="00347E02"/>
    <w:rsid w:val="00350E02"/>
    <w:rsid w:val="0035106E"/>
    <w:rsid w:val="0035202F"/>
    <w:rsid w:val="00352AB0"/>
    <w:rsid w:val="0035676A"/>
    <w:rsid w:val="00357225"/>
    <w:rsid w:val="00361E16"/>
    <w:rsid w:val="00362D77"/>
    <w:rsid w:val="00364734"/>
    <w:rsid w:val="003649EE"/>
    <w:rsid w:val="00364F37"/>
    <w:rsid w:val="00365B7E"/>
    <w:rsid w:val="003723D9"/>
    <w:rsid w:val="00373D9F"/>
    <w:rsid w:val="00376047"/>
    <w:rsid w:val="00376C61"/>
    <w:rsid w:val="00377026"/>
    <w:rsid w:val="00377A81"/>
    <w:rsid w:val="00385A00"/>
    <w:rsid w:val="003913FA"/>
    <w:rsid w:val="0039191F"/>
    <w:rsid w:val="00392582"/>
    <w:rsid w:val="003979D1"/>
    <w:rsid w:val="003A1131"/>
    <w:rsid w:val="003A1600"/>
    <w:rsid w:val="003A21E0"/>
    <w:rsid w:val="003A2F15"/>
    <w:rsid w:val="003A47B4"/>
    <w:rsid w:val="003A6113"/>
    <w:rsid w:val="003A73E2"/>
    <w:rsid w:val="003A7D4A"/>
    <w:rsid w:val="003B3341"/>
    <w:rsid w:val="003B3D46"/>
    <w:rsid w:val="003B5F18"/>
    <w:rsid w:val="003B7121"/>
    <w:rsid w:val="003C042E"/>
    <w:rsid w:val="003C0527"/>
    <w:rsid w:val="003C06ED"/>
    <w:rsid w:val="003C0777"/>
    <w:rsid w:val="003C1696"/>
    <w:rsid w:val="003C1AC6"/>
    <w:rsid w:val="003C1EBE"/>
    <w:rsid w:val="003C2B53"/>
    <w:rsid w:val="003C42F0"/>
    <w:rsid w:val="003C6116"/>
    <w:rsid w:val="003C775C"/>
    <w:rsid w:val="003D02CC"/>
    <w:rsid w:val="003D06E4"/>
    <w:rsid w:val="003D07D1"/>
    <w:rsid w:val="003D2D60"/>
    <w:rsid w:val="003D30E5"/>
    <w:rsid w:val="003D386A"/>
    <w:rsid w:val="003D525E"/>
    <w:rsid w:val="003D794C"/>
    <w:rsid w:val="003D7CD6"/>
    <w:rsid w:val="003E0A6B"/>
    <w:rsid w:val="003E34B3"/>
    <w:rsid w:val="003E485C"/>
    <w:rsid w:val="003E4D17"/>
    <w:rsid w:val="003E5034"/>
    <w:rsid w:val="003E5495"/>
    <w:rsid w:val="003E5F7F"/>
    <w:rsid w:val="003E6299"/>
    <w:rsid w:val="003E6613"/>
    <w:rsid w:val="003F104B"/>
    <w:rsid w:val="003F1A59"/>
    <w:rsid w:val="003F2290"/>
    <w:rsid w:val="003F52A4"/>
    <w:rsid w:val="0040413F"/>
    <w:rsid w:val="0040795F"/>
    <w:rsid w:val="00407F91"/>
    <w:rsid w:val="0041257C"/>
    <w:rsid w:val="004141D2"/>
    <w:rsid w:val="00414622"/>
    <w:rsid w:val="0041509C"/>
    <w:rsid w:val="00415747"/>
    <w:rsid w:val="0041695D"/>
    <w:rsid w:val="00416C86"/>
    <w:rsid w:val="00417070"/>
    <w:rsid w:val="00417580"/>
    <w:rsid w:val="004205B6"/>
    <w:rsid w:val="00420802"/>
    <w:rsid w:val="004218A7"/>
    <w:rsid w:val="00422950"/>
    <w:rsid w:val="004239E7"/>
    <w:rsid w:val="00424AA7"/>
    <w:rsid w:val="0042524D"/>
    <w:rsid w:val="00425EDB"/>
    <w:rsid w:val="004276B8"/>
    <w:rsid w:val="00430A20"/>
    <w:rsid w:val="00433410"/>
    <w:rsid w:val="004339A5"/>
    <w:rsid w:val="00435E9A"/>
    <w:rsid w:val="00440966"/>
    <w:rsid w:val="00441D2A"/>
    <w:rsid w:val="00445745"/>
    <w:rsid w:val="004506FF"/>
    <w:rsid w:val="00452B17"/>
    <w:rsid w:val="00453414"/>
    <w:rsid w:val="00453DF3"/>
    <w:rsid w:val="0045679B"/>
    <w:rsid w:val="00457DBC"/>
    <w:rsid w:val="004605A8"/>
    <w:rsid w:val="00461A04"/>
    <w:rsid w:val="00461C06"/>
    <w:rsid w:val="004646D3"/>
    <w:rsid w:val="00465CAA"/>
    <w:rsid w:val="00465DF0"/>
    <w:rsid w:val="00465FDF"/>
    <w:rsid w:val="00467629"/>
    <w:rsid w:val="00467F7A"/>
    <w:rsid w:val="0047094B"/>
    <w:rsid w:val="00471400"/>
    <w:rsid w:val="0047195B"/>
    <w:rsid w:val="00473027"/>
    <w:rsid w:val="00475A3E"/>
    <w:rsid w:val="00483623"/>
    <w:rsid w:val="004836FC"/>
    <w:rsid w:val="00484699"/>
    <w:rsid w:val="00490D70"/>
    <w:rsid w:val="00491218"/>
    <w:rsid w:val="0049289B"/>
    <w:rsid w:val="00494A91"/>
    <w:rsid w:val="00496926"/>
    <w:rsid w:val="004A12DE"/>
    <w:rsid w:val="004A3180"/>
    <w:rsid w:val="004A4085"/>
    <w:rsid w:val="004B1972"/>
    <w:rsid w:val="004B4F30"/>
    <w:rsid w:val="004B5D6D"/>
    <w:rsid w:val="004B7C39"/>
    <w:rsid w:val="004C2843"/>
    <w:rsid w:val="004C3457"/>
    <w:rsid w:val="004C4A58"/>
    <w:rsid w:val="004C6A32"/>
    <w:rsid w:val="004C7672"/>
    <w:rsid w:val="004C7758"/>
    <w:rsid w:val="004D52BA"/>
    <w:rsid w:val="004D5A1D"/>
    <w:rsid w:val="004D6618"/>
    <w:rsid w:val="004D6650"/>
    <w:rsid w:val="004D7497"/>
    <w:rsid w:val="004E1D87"/>
    <w:rsid w:val="004E5C60"/>
    <w:rsid w:val="004E6355"/>
    <w:rsid w:val="004E7273"/>
    <w:rsid w:val="004F03C0"/>
    <w:rsid w:val="004F0976"/>
    <w:rsid w:val="004F30BA"/>
    <w:rsid w:val="004F33F2"/>
    <w:rsid w:val="004F4776"/>
    <w:rsid w:val="004F57ED"/>
    <w:rsid w:val="004F7585"/>
    <w:rsid w:val="00500D34"/>
    <w:rsid w:val="0050194C"/>
    <w:rsid w:val="00501CF4"/>
    <w:rsid w:val="00502570"/>
    <w:rsid w:val="005034FC"/>
    <w:rsid w:val="00504891"/>
    <w:rsid w:val="00506690"/>
    <w:rsid w:val="005067AF"/>
    <w:rsid w:val="00511651"/>
    <w:rsid w:val="00511D58"/>
    <w:rsid w:val="0051338D"/>
    <w:rsid w:val="00515E75"/>
    <w:rsid w:val="00516F0F"/>
    <w:rsid w:val="005211E8"/>
    <w:rsid w:val="005238CA"/>
    <w:rsid w:val="005245E8"/>
    <w:rsid w:val="00524FCA"/>
    <w:rsid w:val="005266F8"/>
    <w:rsid w:val="00527109"/>
    <w:rsid w:val="0053278A"/>
    <w:rsid w:val="0053287A"/>
    <w:rsid w:val="00532E0A"/>
    <w:rsid w:val="00533154"/>
    <w:rsid w:val="00533260"/>
    <w:rsid w:val="005332AA"/>
    <w:rsid w:val="0053400F"/>
    <w:rsid w:val="00534AF3"/>
    <w:rsid w:val="00535791"/>
    <w:rsid w:val="00537099"/>
    <w:rsid w:val="005371CD"/>
    <w:rsid w:val="00537786"/>
    <w:rsid w:val="00537ED5"/>
    <w:rsid w:val="00540F4F"/>
    <w:rsid w:val="005417BF"/>
    <w:rsid w:val="005427C3"/>
    <w:rsid w:val="00544BC4"/>
    <w:rsid w:val="00547784"/>
    <w:rsid w:val="00551423"/>
    <w:rsid w:val="00552A06"/>
    <w:rsid w:val="005533D9"/>
    <w:rsid w:val="00556BF1"/>
    <w:rsid w:val="005572F5"/>
    <w:rsid w:val="00560DEB"/>
    <w:rsid w:val="00564C8B"/>
    <w:rsid w:val="005669DF"/>
    <w:rsid w:val="00566D95"/>
    <w:rsid w:val="00566EE5"/>
    <w:rsid w:val="0057128A"/>
    <w:rsid w:val="00571485"/>
    <w:rsid w:val="00572F9E"/>
    <w:rsid w:val="00573933"/>
    <w:rsid w:val="0057426E"/>
    <w:rsid w:val="00575DC0"/>
    <w:rsid w:val="00576EB5"/>
    <w:rsid w:val="005770B7"/>
    <w:rsid w:val="00577EEE"/>
    <w:rsid w:val="00577F30"/>
    <w:rsid w:val="0058038A"/>
    <w:rsid w:val="00582465"/>
    <w:rsid w:val="00582EDD"/>
    <w:rsid w:val="0058743E"/>
    <w:rsid w:val="00590C47"/>
    <w:rsid w:val="005910CA"/>
    <w:rsid w:val="005929A1"/>
    <w:rsid w:val="00594739"/>
    <w:rsid w:val="0059719E"/>
    <w:rsid w:val="005971A8"/>
    <w:rsid w:val="00597CD6"/>
    <w:rsid w:val="00597D41"/>
    <w:rsid w:val="005A1318"/>
    <w:rsid w:val="005A1553"/>
    <w:rsid w:val="005A1BF4"/>
    <w:rsid w:val="005A2A2E"/>
    <w:rsid w:val="005A2A64"/>
    <w:rsid w:val="005A3166"/>
    <w:rsid w:val="005A4B89"/>
    <w:rsid w:val="005A6899"/>
    <w:rsid w:val="005A710C"/>
    <w:rsid w:val="005A7F3B"/>
    <w:rsid w:val="005B13C6"/>
    <w:rsid w:val="005B23A2"/>
    <w:rsid w:val="005B54D2"/>
    <w:rsid w:val="005C2D51"/>
    <w:rsid w:val="005C331A"/>
    <w:rsid w:val="005C34D0"/>
    <w:rsid w:val="005C640F"/>
    <w:rsid w:val="005D042F"/>
    <w:rsid w:val="005D0CC5"/>
    <w:rsid w:val="005D0FED"/>
    <w:rsid w:val="005D20AB"/>
    <w:rsid w:val="005D3928"/>
    <w:rsid w:val="005D3CE7"/>
    <w:rsid w:val="005D77C8"/>
    <w:rsid w:val="005E00B3"/>
    <w:rsid w:val="005E1A50"/>
    <w:rsid w:val="005E3326"/>
    <w:rsid w:val="005E415A"/>
    <w:rsid w:val="005E7447"/>
    <w:rsid w:val="005F0FA0"/>
    <w:rsid w:val="005F2EA0"/>
    <w:rsid w:val="005F3B6D"/>
    <w:rsid w:val="005F3F75"/>
    <w:rsid w:val="005F594F"/>
    <w:rsid w:val="005F7262"/>
    <w:rsid w:val="00602F4E"/>
    <w:rsid w:val="006048A3"/>
    <w:rsid w:val="00604F1F"/>
    <w:rsid w:val="00607834"/>
    <w:rsid w:val="006078E6"/>
    <w:rsid w:val="00607A2E"/>
    <w:rsid w:val="00611509"/>
    <w:rsid w:val="00614D3C"/>
    <w:rsid w:val="00622B34"/>
    <w:rsid w:val="0062337E"/>
    <w:rsid w:val="00624DE2"/>
    <w:rsid w:val="006262B6"/>
    <w:rsid w:val="006263F7"/>
    <w:rsid w:val="00626831"/>
    <w:rsid w:val="00626CF4"/>
    <w:rsid w:val="00627EBD"/>
    <w:rsid w:val="00630B3A"/>
    <w:rsid w:val="006315C6"/>
    <w:rsid w:val="00632FD1"/>
    <w:rsid w:val="006346E9"/>
    <w:rsid w:val="00634B2A"/>
    <w:rsid w:val="00636CC2"/>
    <w:rsid w:val="00636E2B"/>
    <w:rsid w:val="006373D8"/>
    <w:rsid w:val="0064099E"/>
    <w:rsid w:val="00641298"/>
    <w:rsid w:val="006418FE"/>
    <w:rsid w:val="006430F4"/>
    <w:rsid w:val="0064502E"/>
    <w:rsid w:val="006455EA"/>
    <w:rsid w:val="00646511"/>
    <w:rsid w:val="00646FF0"/>
    <w:rsid w:val="006512D1"/>
    <w:rsid w:val="00652D01"/>
    <w:rsid w:val="006545BC"/>
    <w:rsid w:val="00655564"/>
    <w:rsid w:val="00661932"/>
    <w:rsid w:val="00663B6E"/>
    <w:rsid w:val="0066459C"/>
    <w:rsid w:val="00664E52"/>
    <w:rsid w:val="00667942"/>
    <w:rsid w:val="006751FA"/>
    <w:rsid w:val="00676509"/>
    <w:rsid w:val="00680F3F"/>
    <w:rsid w:val="006840A7"/>
    <w:rsid w:val="006840B9"/>
    <w:rsid w:val="006841CC"/>
    <w:rsid w:val="0068634F"/>
    <w:rsid w:val="00686E39"/>
    <w:rsid w:val="0069085C"/>
    <w:rsid w:val="00692173"/>
    <w:rsid w:val="0069383A"/>
    <w:rsid w:val="006961C3"/>
    <w:rsid w:val="00696650"/>
    <w:rsid w:val="006A00A9"/>
    <w:rsid w:val="006A0666"/>
    <w:rsid w:val="006A2C8A"/>
    <w:rsid w:val="006A3866"/>
    <w:rsid w:val="006A413E"/>
    <w:rsid w:val="006A4C64"/>
    <w:rsid w:val="006B010E"/>
    <w:rsid w:val="006B03CE"/>
    <w:rsid w:val="006B2B11"/>
    <w:rsid w:val="006B569F"/>
    <w:rsid w:val="006B572B"/>
    <w:rsid w:val="006B576F"/>
    <w:rsid w:val="006C09E0"/>
    <w:rsid w:val="006C2E92"/>
    <w:rsid w:val="006C45AE"/>
    <w:rsid w:val="006C5323"/>
    <w:rsid w:val="006C7E1C"/>
    <w:rsid w:val="006D04E1"/>
    <w:rsid w:val="006D18F2"/>
    <w:rsid w:val="006D34D6"/>
    <w:rsid w:val="006D366F"/>
    <w:rsid w:val="006D37A7"/>
    <w:rsid w:val="006D542D"/>
    <w:rsid w:val="006D6115"/>
    <w:rsid w:val="006D7314"/>
    <w:rsid w:val="006D7796"/>
    <w:rsid w:val="006E36AF"/>
    <w:rsid w:val="006E3DE7"/>
    <w:rsid w:val="006E4387"/>
    <w:rsid w:val="006E4C85"/>
    <w:rsid w:val="006E4E37"/>
    <w:rsid w:val="006F0921"/>
    <w:rsid w:val="006F18B1"/>
    <w:rsid w:val="006F3D84"/>
    <w:rsid w:val="006F422F"/>
    <w:rsid w:val="006F486A"/>
    <w:rsid w:val="006F5320"/>
    <w:rsid w:val="006F5CBF"/>
    <w:rsid w:val="006F7490"/>
    <w:rsid w:val="006F785E"/>
    <w:rsid w:val="007026D6"/>
    <w:rsid w:val="0070490B"/>
    <w:rsid w:val="007057F5"/>
    <w:rsid w:val="007058FD"/>
    <w:rsid w:val="00706DF2"/>
    <w:rsid w:val="00707110"/>
    <w:rsid w:val="007103EE"/>
    <w:rsid w:val="00711894"/>
    <w:rsid w:val="007160F0"/>
    <w:rsid w:val="00717CAE"/>
    <w:rsid w:val="007203B0"/>
    <w:rsid w:val="00722426"/>
    <w:rsid w:val="00722687"/>
    <w:rsid w:val="0072432A"/>
    <w:rsid w:val="00727B70"/>
    <w:rsid w:val="00730518"/>
    <w:rsid w:val="00732BF9"/>
    <w:rsid w:val="00735FAD"/>
    <w:rsid w:val="0073790D"/>
    <w:rsid w:val="00741354"/>
    <w:rsid w:val="00743A0D"/>
    <w:rsid w:val="00744065"/>
    <w:rsid w:val="00744AEE"/>
    <w:rsid w:val="00744B89"/>
    <w:rsid w:val="00744F13"/>
    <w:rsid w:val="00745DA6"/>
    <w:rsid w:val="00747673"/>
    <w:rsid w:val="00747A53"/>
    <w:rsid w:val="00750D56"/>
    <w:rsid w:val="00751459"/>
    <w:rsid w:val="007522FD"/>
    <w:rsid w:val="00752B66"/>
    <w:rsid w:val="0075329A"/>
    <w:rsid w:val="007534FD"/>
    <w:rsid w:val="007560B1"/>
    <w:rsid w:val="00756B1E"/>
    <w:rsid w:val="00763B35"/>
    <w:rsid w:val="007661AC"/>
    <w:rsid w:val="00766EDA"/>
    <w:rsid w:val="00766F48"/>
    <w:rsid w:val="0076729C"/>
    <w:rsid w:val="00767D13"/>
    <w:rsid w:val="007719A3"/>
    <w:rsid w:val="00771DEB"/>
    <w:rsid w:val="00773A1B"/>
    <w:rsid w:val="00773B66"/>
    <w:rsid w:val="00776A81"/>
    <w:rsid w:val="0077716C"/>
    <w:rsid w:val="00777347"/>
    <w:rsid w:val="00777DD4"/>
    <w:rsid w:val="00777E64"/>
    <w:rsid w:val="00781A4F"/>
    <w:rsid w:val="0078568C"/>
    <w:rsid w:val="0078599E"/>
    <w:rsid w:val="007866EC"/>
    <w:rsid w:val="00786C69"/>
    <w:rsid w:val="00786D60"/>
    <w:rsid w:val="007875B5"/>
    <w:rsid w:val="00787690"/>
    <w:rsid w:val="007928FB"/>
    <w:rsid w:val="00792F80"/>
    <w:rsid w:val="007944F4"/>
    <w:rsid w:val="00795D0B"/>
    <w:rsid w:val="00796847"/>
    <w:rsid w:val="00796D3F"/>
    <w:rsid w:val="0079788B"/>
    <w:rsid w:val="007A0268"/>
    <w:rsid w:val="007A134D"/>
    <w:rsid w:val="007A1D61"/>
    <w:rsid w:val="007A1E74"/>
    <w:rsid w:val="007A741C"/>
    <w:rsid w:val="007B6C71"/>
    <w:rsid w:val="007B77A1"/>
    <w:rsid w:val="007B7DF7"/>
    <w:rsid w:val="007C0413"/>
    <w:rsid w:val="007C099C"/>
    <w:rsid w:val="007C1301"/>
    <w:rsid w:val="007C32E5"/>
    <w:rsid w:val="007C41EB"/>
    <w:rsid w:val="007C4D26"/>
    <w:rsid w:val="007C5624"/>
    <w:rsid w:val="007D312D"/>
    <w:rsid w:val="007D3D08"/>
    <w:rsid w:val="007D4AA2"/>
    <w:rsid w:val="007D5F81"/>
    <w:rsid w:val="007D674D"/>
    <w:rsid w:val="007E074C"/>
    <w:rsid w:val="007E087E"/>
    <w:rsid w:val="007E10D0"/>
    <w:rsid w:val="007E30AD"/>
    <w:rsid w:val="007E322B"/>
    <w:rsid w:val="007E430F"/>
    <w:rsid w:val="007E4C80"/>
    <w:rsid w:val="007E5FCC"/>
    <w:rsid w:val="007E727C"/>
    <w:rsid w:val="007F27F2"/>
    <w:rsid w:val="007F2DFE"/>
    <w:rsid w:val="007F423D"/>
    <w:rsid w:val="007F42D3"/>
    <w:rsid w:val="007F4B93"/>
    <w:rsid w:val="007F5174"/>
    <w:rsid w:val="007F6AFD"/>
    <w:rsid w:val="008010CF"/>
    <w:rsid w:val="00801BDA"/>
    <w:rsid w:val="00803384"/>
    <w:rsid w:val="00804AEC"/>
    <w:rsid w:val="008058F4"/>
    <w:rsid w:val="00806119"/>
    <w:rsid w:val="00807523"/>
    <w:rsid w:val="00807B47"/>
    <w:rsid w:val="00810C28"/>
    <w:rsid w:val="008115F8"/>
    <w:rsid w:val="00812C62"/>
    <w:rsid w:val="00812E6E"/>
    <w:rsid w:val="0081370A"/>
    <w:rsid w:val="00814CBB"/>
    <w:rsid w:val="008154D7"/>
    <w:rsid w:val="008157D0"/>
    <w:rsid w:val="00816B91"/>
    <w:rsid w:val="008176BB"/>
    <w:rsid w:val="00817CE9"/>
    <w:rsid w:val="008208DF"/>
    <w:rsid w:val="008215AC"/>
    <w:rsid w:val="00827AD7"/>
    <w:rsid w:val="008304BC"/>
    <w:rsid w:val="0083080D"/>
    <w:rsid w:val="00831C45"/>
    <w:rsid w:val="008320DD"/>
    <w:rsid w:val="00832626"/>
    <w:rsid w:val="008327E5"/>
    <w:rsid w:val="00833B99"/>
    <w:rsid w:val="00841B68"/>
    <w:rsid w:val="00842F45"/>
    <w:rsid w:val="00843BD6"/>
    <w:rsid w:val="00845164"/>
    <w:rsid w:val="0084575E"/>
    <w:rsid w:val="00845BB5"/>
    <w:rsid w:val="008469CB"/>
    <w:rsid w:val="00856BAE"/>
    <w:rsid w:val="00857B33"/>
    <w:rsid w:val="00863C53"/>
    <w:rsid w:val="00866557"/>
    <w:rsid w:val="00866A2B"/>
    <w:rsid w:val="0086783E"/>
    <w:rsid w:val="00867F6B"/>
    <w:rsid w:val="00870705"/>
    <w:rsid w:val="00871804"/>
    <w:rsid w:val="00873F45"/>
    <w:rsid w:val="008746BE"/>
    <w:rsid w:val="00874B45"/>
    <w:rsid w:val="00875B36"/>
    <w:rsid w:val="00875BC7"/>
    <w:rsid w:val="008766E9"/>
    <w:rsid w:val="008769B8"/>
    <w:rsid w:val="00877735"/>
    <w:rsid w:val="00881EA8"/>
    <w:rsid w:val="00883BA5"/>
    <w:rsid w:val="00884C07"/>
    <w:rsid w:val="00891BA7"/>
    <w:rsid w:val="00891EAA"/>
    <w:rsid w:val="0089291A"/>
    <w:rsid w:val="00896376"/>
    <w:rsid w:val="008965B4"/>
    <w:rsid w:val="008A06B7"/>
    <w:rsid w:val="008A0A22"/>
    <w:rsid w:val="008A12D7"/>
    <w:rsid w:val="008A1950"/>
    <w:rsid w:val="008A2646"/>
    <w:rsid w:val="008A4DEA"/>
    <w:rsid w:val="008A7666"/>
    <w:rsid w:val="008B0F81"/>
    <w:rsid w:val="008B36B3"/>
    <w:rsid w:val="008B55F0"/>
    <w:rsid w:val="008B5C0F"/>
    <w:rsid w:val="008C05B6"/>
    <w:rsid w:val="008C097E"/>
    <w:rsid w:val="008C2149"/>
    <w:rsid w:val="008C2660"/>
    <w:rsid w:val="008C2DDA"/>
    <w:rsid w:val="008C409E"/>
    <w:rsid w:val="008C47BF"/>
    <w:rsid w:val="008C5421"/>
    <w:rsid w:val="008C66DC"/>
    <w:rsid w:val="008C777B"/>
    <w:rsid w:val="008D2CE1"/>
    <w:rsid w:val="008D4399"/>
    <w:rsid w:val="008D5E49"/>
    <w:rsid w:val="008D62E8"/>
    <w:rsid w:val="008E3134"/>
    <w:rsid w:val="008E335C"/>
    <w:rsid w:val="008E3DCF"/>
    <w:rsid w:val="008E60DB"/>
    <w:rsid w:val="008E63E0"/>
    <w:rsid w:val="008E70F8"/>
    <w:rsid w:val="008F156E"/>
    <w:rsid w:val="008F1B53"/>
    <w:rsid w:val="008F4E9B"/>
    <w:rsid w:val="008F5FB8"/>
    <w:rsid w:val="008F75BD"/>
    <w:rsid w:val="009007C7"/>
    <w:rsid w:val="00901BEF"/>
    <w:rsid w:val="0090224B"/>
    <w:rsid w:val="009022B5"/>
    <w:rsid w:val="009026FF"/>
    <w:rsid w:val="00904628"/>
    <w:rsid w:val="00905ABD"/>
    <w:rsid w:val="00905D8F"/>
    <w:rsid w:val="0090782D"/>
    <w:rsid w:val="00907F74"/>
    <w:rsid w:val="00911132"/>
    <w:rsid w:val="009114D6"/>
    <w:rsid w:val="00911FB8"/>
    <w:rsid w:val="00913479"/>
    <w:rsid w:val="00913E57"/>
    <w:rsid w:val="00915045"/>
    <w:rsid w:val="00917AB1"/>
    <w:rsid w:val="00917ADE"/>
    <w:rsid w:val="00920485"/>
    <w:rsid w:val="009213EA"/>
    <w:rsid w:val="009216BF"/>
    <w:rsid w:val="00922CB7"/>
    <w:rsid w:val="0092306C"/>
    <w:rsid w:val="00923571"/>
    <w:rsid w:val="0092380A"/>
    <w:rsid w:val="00923871"/>
    <w:rsid w:val="00927BEB"/>
    <w:rsid w:val="009312CC"/>
    <w:rsid w:val="00932EA4"/>
    <w:rsid w:val="00933E2D"/>
    <w:rsid w:val="00934090"/>
    <w:rsid w:val="0093471F"/>
    <w:rsid w:val="00935F32"/>
    <w:rsid w:val="00936F49"/>
    <w:rsid w:val="009378E9"/>
    <w:rsid w:val="00937CD2"/>
    <w:rsid w:val="00941EC1"/>
    <w:rsid w:val="0094236D"/>
    <w:rsid w:val="009423BE"/>
    <w:rsid w:val="009444D7"/>
    <w:rsid w:val="0094476B"/>
    <w:rsid w:val="00944F71"/>
    <w:rsid w:val="00947972"/>
    <w:rsid w:val="00950327"/>
    <w:rsid w:val="00950D86"/>
    <w:rsid w:val="0095382B"/>
    <w:rsid w:val="00961D22"/>
    <w:rsid w:val="00962101"/>
    <w:rsid w:val="009622A3"/>
    <w:rsid w:val="00962500"/>
    <w:rsid w:val="009642AE"/>
    <w:rsid w:val="00967A3B"/>
    <w:rsid w:val="00967BA5"/>
    <w:rsid w:val="0097072B"/>
    <w:rsid w:val="009733BB"/>
    <w:rsid w:val="00973C8B"/>
    <w:rsid w:val="00975063"/>
    <w:rsid w:val="00976116"/>
    <w:rsid w:val="0097623C"/>
    <w:rsid w:val="0098083F"/>
    <w:rsid w:val="00980B3B"/>
    <w:rsid w:val="00980BE8"/>
    <w:rsid w:val="00981B23"/>
    <w:rsid w:val="0098517D"/>
    <w:rsid w:val="009853F4"/>
    <w:rsid w:val="00985610"/>
    <w:rsid w:val="00992B8E"/>
    <w:rsid w:val="00993B1C"/>
    <w:rsid w:val="00994447"/>
    <w:rsid w:val="00994768"/>
    <w:rsid w:val="009968D4"/>
    <w:rsid w:val="009A04ED"/>
    <w:rsid w:val="009A305F"/>
    <w:rsid w:val="009A32AA"/>
    <w:rsid w:val="009A4CB6"/>
    <w:rsid w:val="009A5B43"/>
    <w:rsid w:val="009A6896"/>
    <w:rsid w:val="009A793E"/>
    <w:rsid w:val="009B03C1"/>
    <w:rsid w:val="009B25C8"/>
    <w:rsid w:val="009B340A"/>
    <w:rsid w:val="009B6246"/>
    <w:rsid w:val="009B65E4"/>
    <w:rsid w:val="009C04F2"/>
    <w:rsid w:val="009C2C49"/>
    <w:rsid w:val="009C2E55"/>
    <w:rsid w:val="009C4FD8"/>
    <w:rsid w:val="009C64AF"/>
    <w:rsid w:val="009D1638"/>
    <w:rsid w:val="009D1C5F"/>
    <w:rsid w:val="009D224C"/>
    <w:rsid w:val="009E10D8"/>
    <w:rsid w:val="009E13AD"/>
    <w:rsid w:val="009E3A17"/>
    <w:rsid w:val="009E7278"/>
    <w:rsid w:val="009E7692"/>
    <w:rsid w:val="009F0105"/>
    <w:rsid w:val="009F010A"/>
    <w:rsid w:val="009F1B71"/>
    <w:rsid w:val="009F29BD"/>
    <w:rsid w:val="009F5031"/>
    <w:rsid w:val="009F5577"/>
    <w:rsid w:val="009F60AF"/>
    <w:rsid w:val="00A0194A"/>
    <w:rsid w:val="00A037EC"/>
    <w:rsid w:val="00A100B4"/>
    <w:rsid w:val="00A1034B"/>
    <w:rsid w:val="00A11DD0"/>
    <w:rsid w:val="00A13D18"/>
    <w:rsid w:val="00A15915"/>
    <w:rsid w:val="00A164BC"/>
    <w:rsid w:val="00A214BC"/>
    <w:rsid w:val="00A24134"/>
    <w:rsid w:val="00A24448"/>
    <w:rsid w:val="00A302CE"/>
    <w:rsid w:val="00A30DF9"/>
    <w:rsid w:val="00A31654"/>
    <w:rsid w:val="00A33767"/>
    <w:rsid w:val="00A368F7"/>
    <w:rsid w:val="00A36C77"/>
    <w:rsid w:val="00A40CC3"/>
    <w:rsid w:val="00A41A2D"/>
    <w:rsid w:val="00A42331"/>
    <w:rsid w:val="00A50B0B"/>
    <w:rsid w:val="00A5171D"/>
    <w:rsid w:val="00A51C1F"/>
    <w:rsid w:val="00A537D1"/>
    <w:rsid w:val="00A5639E"/>
    <w:rsid w:val="00A57371"/>
    <w:rsid w:val="00A601BC"/>
    <w:rsid w:val="00A6180D"/>
    <w:rsid w:val="00A62D87"/>
    <w:rsid w:val="00A63EAF"/>
    <w:rsid w:val="00A64381"/>
    <w:rsid w:val="00A66703"/>
    <w:rsid w:val="00A67637"/>
    <w:rsid w:val="00A71225"/>
    <w:rsid w:val="00A71428"/>
    <w:rsid w:val="00A72513"/>
    <w:rsid w:val="00A72E33"/>
    <w:rsid w:val="00A73832"/>
    <w:rsid w:val="00A7498B"/>
    <w:rsid w:val="00A759A7"/>
    <w:rsid w:val="00A76551"/>
    <w:rsid w:val="00A803E6"/>
    <w:rsid w:val="00A80551"/>
    <w:rsid w:val="00A81ED7"/>
    <w:rsid w:val="00A849B4"/>
    <w:rsid w:val="00A902C5"/>
    <w:rsid w:val="00A96BC5"/>
    <w:rsid w:val="00A97780"/>
    <w:rsid w:val="00AA3238"/>
    <w:rsid w:val="00AA5E68"/>
    <w:rsid w:val="00AA7EB6"/>
    <w:rsid w:val="00AB045B"/>
    <w:rsid w:val="00AB2D27"/>
    <w:rsid w:val="00AB54BF"/>
    <w:rsid w:val="00AB572A"/>
    <w:rsid w:val="00AB6A8F"/>
    <w:rsid w:val="00AB795F"/>
    <w:rsid w:val="00AB7A92"/>
    <w:rsid w:val="00AC0B9B"/>
    <w:rsid w:val="00AC2233"/>
    <w:rsid w:val="00AC3641"/>
    <w:rsid w:val="00AC3836"/>
    <w:rsid w:val="00AC6B15"/>
    <w:rsid w:val="00AC7857"/>
    <w:rsid w:val="00AC7E40"/>
    <w:rsid w:val="00AD14A0"/>
    <w:rsid w:val="00AD1B1A"/>
    <w:rsid w:val="00AD2E60"/>
    <w:rsid w:val="00AD45EC"/>
    <w:rsid w:val="00AD62E3"/>
    <w:rsid w:val="00AE2651"/>
    <w:rsid w:val="00AE3BBA"/>
    <w:rsid w:val="00AE5665"/>
    <w:rsid w:val="00AE5AD7"/>
    <w:rsid w:val="00AE5FEA"/>
    <w:rsid w:val="00AE70BE"/>
    <w:rsid w:val="00AF0988"/>
    <w:rsid w:val="00AF0DA6"/>
    <w:rsid w:val="00AF284E"/>
    <w:rsid w:val="00AF3328"/>
    <w:rsid w:val="00AF3B49"/>
    <w:rsid w:val="00AF4093"/>
    <w:rsid w:val="00AF4C28"/>
    <w:rsid w:val="00AF5D9A"/>
    <w:rsid w:val="00AF7A0D"/>
    <w:rsid w:val="00B00088"/>
    <w:rsid w:val="00B011A6"/>
    <w:rsid w:val="00B02F15"/>
    <w:rsid w:val="00B04144"/>
    <w:rsid w:val="00B06BEB"/>
    <w:rsid w:val="00B07183"/>
    <w:rsid w:val="00B109F7"/>
    <w:rsid w:val="00B11574"/>
    <w:rsid w:val="00B12DE9"/>
    <w:rsid w:val="00B16017"/>
    <w:rsid w:val="00B16B6A"/>
    <w:rsid w:val="00B16E68"/>
    <w:rsid w:val="00B201B9"/>
    <w:rsid w:val="00B20E58"/>
    <w:rsid w:val="00B22479"/>
    <w:rsid w:val="00B226BC"/>
    <w:rsid w:val="00B24208"/>
    <w:rsid w:val="00B24954"/>
    <w:rsid w:val="00B24FF9"/>
    <w:rsid w:val="00B25010"/>
    <w:rsid w:val="00B257A7"/>
    <w:rsid w:val="00B26A65"/>
    <w:rsid w:val="00B26F73"/>
    <w:rsid w:val="00B31822"/>
    <w:rsid w:val="00B32474"/>
    <w:rsid w:val="00B3248C"/>
    <w:rsid w:val="00B34EF4"/>
    <w:rsid w:val="00B34FD6"/>
    <w:rsid w:val="00B35EC4"/>
    <w:rsid w:val="00B37F07"/>
    <w:rsid w:val="00B409D4"/>
    <w:rsid w:val="00B43000"/>
    <w:rsid w:val="00B435C4"/>
    <w:rsid w:val="00B50F97"/>
    <w:rsid w:val="00B52470"/>
    <w:rsid w:val="00B52C8E"/>
    <w:rsid w:val="00B53241"/>
    <w:rsid w:val="00B546FD"/>
    <w:rsid w:val="00B55B7E"/>
    <w:rsid w:val="00B57CBB"/>
    <w:rsid w:val="00B57EC4"/>
    <w:rsid w:val="00B61110"/>
    <w:rsid w:val="00B618D4"/>
    <w:rsid w:val="00B62A1C"/>
    <w:rsid w:val="00B63AE2"/>
    <w:rsid w:val="00B64CF5"/>
    <w:rsid w:val="00B65448"/>
    <w:rsid w:val="00B65A4C"/>
    <w:rsid w:val="00B66C12"/>
    <w:rsid w:val="00B678CA"/>
    <w:rsid w:val="00B729D2"/>
    <w:rsid w:val="00B7483C"/>
    <w:rsid w:val="00B77332"/>
    <w:rsid w:val="00B802CD"/>
    <w:rsid w:val="00B82C1B"/>
    <w:rsid w:val="00B84DBF"/>
    <w:rsid w:val="00B8741F"/>
    <w:rsid w:val="00B87D33"/>
    <w:rsid w:val="00B90289"/>
    <w:rsid w:val="00B922DA"/>
    <w:rsid w:val="00B927E9"/>
    <w:rsid w:val="00B93436"/>
    <w:rsid w:val="00B935F2"/>
    <w:rsid w:val="00B936EB"/>
    <w:rsid w:val="00B95971"/>
    <w:rsid w:val="00B979BD"/>
    <w:rsid w:val="00B97E6B"/>
    <w:rsid w:val="00BA054B"/>
    <w:rsid w:val="00BA071E"/>
    <w:rsid w:val="00BA07C9"/>
    <w:rsid w:val="00BA0D22"/>
    <w:rsid w:val="00BA10C8"/>
    <w:rsid w:val="00BA2A4E"/>
    <w:rsid w:val="00BA4BD6"/>
    <w:rsid w:val="00BA528E"/>
    <w:rsid w:val="00BA5D39"/>
    <w:rsid w:val="00BB2057"/>
    <w:rsid w:val="00BB30E2"/>
    <w:rsid w:val="00BC09C0"/>
    <w:rsid w:val="00BC26B4"/>
    <w:rsid w:val="00BC40D4"/>
    <w:rsid w:val="00BC4153"/>
    <w:rsid w:val="00BC6547"/>
    <w:rsid w:val="00BC6C52"/>
    <w:rsid w:val="00BC6E9D"/>
    <w:rsid w:val="00BC749F"/>
    <w:rsid w:val="00BD04CE"/>
    <w:rsid w:val="00BD1759"/>
    <w:rsid w:val="00BD25B6"/>
    <w:rsid w:val="00BD3E16"/>
    <w:rsid w:val="00BD3FBA"/>
    <w:rsid w:val="00BD4CF4"/>
    <w:rsid w:val="00BD54B4"/>
    <w:rsid w:val="00BD579D"/>
    <w:rsid w:val="00BD5862"/>
    <w:rsid w:val="00BD6EBD"/>
    <w:rsid w:val="00BD6F14"/>
    <w:rsid w:val="00BE0500"/>
    <w:rsid w:val="00BE1EB9"/>
    <w:rsid w:val="00BE31EC"/>
    <w:rsid w:val="00BE392D"/>
    <w:rsid w:val="00BE3DC3"/>
    <w:rsid w:val="00BE5DF8"/>
    <w:rsid w:val="00BE6B87"/>
    <w:rsid w:val="00BE7405"/>
    <w:rsid w:val="00BF04BE"/>
    <w:rsid w:val="00BF2116"/>
    <w:rsid w:val="00BF32FA"/>
    <w:rsid w:val="00BF59F3"/>
    <w:rsid w:val="00BF5E32"/>
    <w:rsid w:val="00BF6744"/>
    <w:rsid w:val="00C014DB"/>
    <w:rsid w:val="00C01581"/>
    <w:rsid w:val="00C01D04"/>
    <w:rsid w:val="00C02794"/>
    <w:rsid w:val="00C05711"/>
    <w:rsid w:val="00C05FBF"/>
    <w:rsid w:val="00C065E5"/>
    <w:rsid w:val="00C070DA"/>
    <w:rsid w:val="00C10179"/>
    <w:rsid w:val="00C10B12"/>
    <w:rsid w:val="00C1127E"/>
    <w:rsid w:val="00C11E20"/>
    <w:rsid w:val="00C12857"/>
    <w:rsid w:val="00C12C82"/>
    <w:rsid w:val="00C13ECA"/>
    <w:rsid w:val="00C14531"/>
    <w:rsid w:val="00C15578"/>
    <w:rsid w:val="00C1778D"/>
    <w:rsid w:val="00C21326"/>
    <w:rsid w:val="00C22DC1"/>
    <w:rsid w:val="00C23A59"/>
    <w:rsid w:val="00C2499B"/>
    <w:rsid w:val="00C2744A"/>
    <w:rsid w:val="00C34A6E"/>
    <w:rsid w:val="00C34DC9"/>
    <w:rsid w:val="00C3542A"/>
    <w:rsid w:val="00C35E3D"/>
    <w:rsid w:val="00C4095D"/>
    <w:rsid w:val="00C432DF"/>
    <w:rsid w:val="00C433AC"/>
    <w:rsid w:val="00C454E3"/>
    <w:rsid w:val="00C455CE"/>
    <w:rsid w:val="00C4705E"/>
    <w:rsid w:val="00C4779C"/>
    <w:rsid w:val="00C47DF6"/>
    <w:rsid w:val="00C50099"/>
    <w:rsid w:val="00C50190"/>
    <w:rsid w:val="00C52FC4"/>
    <w:rsid w:val="00C53352"/>
    <w:rsid w:val="00C55312"/>
    <w:rsid w:val="00C553C7"/>
    <w:rsid w:val="00C55A0D"/>
    <w:rsid w:val="00C57BA4"/>
    <w:rsid w:val="00C60B72"/>
    <w:rsid w:val="00C62D67"/>
    <w:rsid w:val="00C63A48"/>
    <w:rsid w:val="00C673EF"/>
    <w:rsid w:val="00C67CB0"/>
    <w:rsid w:val="00C7529A"/>
    <w:rsid w:val="00C75A24"/>
    <w:rsid w:val="00C75E63"/>
    <w:rsid w:val="00C77B47"/>
    <w:rsid w:val="00C80749"/>
    <w:rsid w:val="00C819DF"/>
    <w:rsid w:val="00C8257A"/>
    <w:rsid w:val="00C829F0"/>
    <w:rsid w:val="00C862FE"/>
    <w:rsid w:val="00C8742E"/>
    <w:rsid w:val="00C87750"/>
    <w:rsid w:val="00C90196"/>
    <w:rsid w:val="00C92501"/>
    <w:rsid w:val="00C92B00"/>
    <w:rsid w:val="00C9432A"/>
    <w:rsid w:val="00C9588D"/>
    <w:rsid w:val="00CA1126"/>
    <w:rsid w:val="00CA157D"/>
    <w:rsid w:val="00CA35C7"/>
    <w:rsid w:val="00CA4DD1"/>
    <w:rsid w:val="00CA4DDD"/>
    <w:rsid w:val="00CA6654"/>
    <w:rsid w:val="00CA769E"/>
    <w:rsid w:val="00CA7F5D"/>
    <w:rsid w:val="00CB381F"/>
    <w:rsid w:val="00CB3DC0"/>
    <w:rsid w:val="00CB3DC4"/>
    <w:rsid w:val="00CB4400"/>
    <w:rsid w:val="00CB49C1"/>
    <w:rsid w:val="00CB503A"/>
    <w:rsid w:val="00CB61CD"/>
    <w:rsid w:val="00CB7CBC"/>
    <w:rsid w:val="00CC2122"/>
    <w:rsid w:val="00CC541D"/>
    <w:rsid w:val="00CD09E8"/>
    <w:rsid w:val="00CD24A2"/>
    <w:rsid w:val="00CD3804"/>
    <w:rsid w:val="00CD3E02"/>
    <w:rsid w:val="00CD5FBA"/>
    <w:rsid w:val="00CD63EC"/>
    <w:rsid w:val="00CD6416"/>
    <w:rsid w:val="00CE0101"/>
    <w:rsid w:val="00CE1CE4"/>
    <w:rsid w:val="00CE38F8"/>
    <w:rsid w:val="00CE40CB"/>
    <w:rsid w:val="00CE4859"/>
    <w:rsid w:val="00CF181E"/>
    <w:rsid w:val="00CF18F3"/>
    <w:rsid w:val="00CF4B67"/>
    <w:rsid w:val="00CF4FD8"/>
    <w:rsid w:val="00D002DD"/>
    <w:rsid w:val="00D02CEE"/>
    <w:rsid w:val="00D02F18"/>
    <w:rsid w:val="00D035F8"/>
    <w:rsid w:val="00D05650"/>
    <w:rsid w:val="00D05E1D"/>
    <w:rsid w:val="00D117D0"/>
    <w:rsid w:val="00D11DE6"/>
    <w:rsid w:val="00D12A24"/>
    <w:rsid w:val="00D12C21"/>
    <w:rsid w:val="00D136AB"/>
    <w:rsid w:val="00D1688C"/>
    <w:rsid w:val="00D17685"/>
    <w:rsid w:val="00D2003B"/>
    <w:rsid w:val="00D22705"/>
    <w:rsid w:val="00D23352"/>
    <w:rsid w:val="00D25BD5"/>
    <w:rsid w:val="00D26F59"/>
    <w:rsid w:val="00D27AC1"/>
    <w:rsid w:val="00D30162"/>
    <w:rsid w:val="00D31105"/>
    <w:rsid w:val="00D32D80"/>
    <w:rsid w:val="00D35AFF"/>
    <w:rsid w:val="00D41244"/>
    <w:rsid w:val="00D41BC4"/>
    <w:rsid w:val="00D4224E"/>
    <w:rsid w:val="00D43B82"/>
    <w:rsid w:val="00D43D48"/>
    <w:rsid w:val="00D45022"/>
    <w:rsid w:val="00D454C5"/>
    <w:rsid w:val="00D45AFA"/>
    <w:rsid w:val="00D45D4C"/>
    <w:rsid w:val="00D46932"/>
    <w:rsid w:val="00D46938"/>
    <w:rsid w:val="00D5284E"/>
    <w:rsid w:val="00D564AB"/>
    <w:rsid w:val="00D5696C"/>
    <w:rsid w:val="00D57FBD"/>
    <w:rsid w:val="00D6197E"/>
    <w:rsid w:val="00D64260"/>
    <w:rsid w:val="00D67D98"/>
    <w:rsid w:val="00D710CA"/>
    <w:rsid w:val="00D71DBC"/>
    <w:rsid w:val="00D745F5"/>
    <w:rsid w:val="00D7548E"/>
    <w:rsid w:val="00D76250"/>
    <w:rsid w:val="00D800B5"/>
    <w:rsid w:val="00D83B3E"/>
    <w:rsid w:val="00D8439C"/>
    <w:rsid w:val="00D91742"/>
    <w:rsid w:val="00D91A96"/>
    <w:rsid w:val="00D91EB4"/>
    <w:rsid w:val="00D92D8A"/>
    <w:rsid w:val="00D958A0"/>
    <w:rsid w:val="00D96379"/>
    <w:rsid w:val="00D96BF7"/>
    <w:rsid w:val="00DA191A"/>
    <w:rsid w:val="00DA19FF"/>
    <w:rsid w:val="00DA2E33"/>
    <w:rsid w:val="00DA43EB"/>
    <w:rsid w:val="00DB07F4"/>
    <w:rsid w:val="00DB2031"/>
    <w:rsid w:val="00DB35FF"/>
    <w:rsid w:val="00DB7889"/>
    <w:rsid w:val="00DC0EC0"/>
    <w:rsid w:val="00DC3295"/>
    <w:rsid w:val="00DC5D7E"/>
    <w:rsid w:val="00DC6B89"/>
    <w:rsid w:val="00DC79C5"/>
    <w:rsid w:val="00DD1C4F"/>
    <w:rsid w:val="00DD34B6"/>
    <w:rsid w:val="00DD3F54"/>
    <w:rsid w:val="00DD45EE"/>
    <w:rsid w:val="00DD4C17"/>
    <w:rsid w:val="00DD6229"/>
    <w:rsid w:val="00DD6E4C"/>
    <w:rsid w:val="00DE054F"/>
    <w:rsid w:val="00DE292A"/>
    <w:rsid w:val="00DE2B28"/>
    <w:rsid w:val="00DE3471"/>
    <w:rsid w:val="00DE50D0"/>
    <w:rsid w:val="00DE5D18"/>
    <w:rsid w:val="00DE678B"/>
    <w:rsid w:val="00DE7D29"/>
    <w:rsid w:val="00DF073C"/>
    <w:rsid w:val="00DF18FA"/>
    <w:rsid w:val="00DF4601"/>
    <w:rsid w:val="00DF5AFB"/>
    <w:rsid w:val="00DF631D"/>
    <w:rsid w:val="00DF6AFB"/>
    <w:rsid w:val="00DF6DA6"/>
    <w:rsid w:val="00E00AA5"/>
    <w:rsid w:val="00E0141A"/>
    <w:rsid w:val="00E01F13"/>
    <w:rsid w:val="00E03F33"/>
    <w:rsid w:val="00E04125"/>
    <w:rsid w:val="00E043FC"/>
    <w:rsid w:val="00E06BF2"/>
    <w:rsid w:val="00E06C9A"/>
    <w:rsid w:val="00E14B25"/>
    <w:rsid w:val="00E161EA"/>
    <w:rsid w:val="00E1796C"/>
    <w:rsid w:val="00E20A68"/>
    <w:rsid w:val="00E22580"/>
    <w:rsid w:val="00E24EA6"/>
    <w:rsid w:val="00E25C53"/>
    <w:rsid w:val="00E264CE"/>
    <w:rsid w:val="00E278D6"/>
    <w:rsid w:val="00E30727"/>
    <w:rsid w:val="00E30B54"/>
    <w:rsid w:val="00E344AC"/>
    <w:rsid w:val="00E34555"/>
    <w:rsid w:val="00E348B2"/>
    <w:rsid w:val="00E36FF7"/>
    <w:rsid w:val="00E41315"/>
    <w:rsid w:val="00E41E8F"/>
    <w:rsid w:val="00E43402"/>
    <w:rsid w:val="00E44EF3"/>
    <w:rsid w:val="00E47FC6"/>
    <w:rsid w:val="00E50609"/>
    <w:rsid w:val="00E50E01"/>
    <w:rsid w:val="00E51D9B"/>
    <w:rsid w:val="00E51DCE"/>
    <w:rsid w:val="00E53FAA"/>
    <w:rsid w:val="00E62C2D"/>
    <w:rsid w:val="00E63548"/>
    <w:rsid w:val="00E649FA"/>
    <w:rsid w:val="00E66062"/>
    <w:rsid w:val="00E66BAB"/>
    <w:rsid w:val="00E6705C"/>
    <w:rsid w:val="00E67F92"/>
    <w:rsid w:val="00E730DF"/>
    <w:rsid w:val="00E73C67"/>
    <w:rsid w:val="00E75362"/>
    <w:rsid w:val="00E76CBA"/>
    <w:rsid w:val="00E76E5E"/>
    <w:rsid w:val="00E77777"/>
    <w:rsid w:val="00E8102C"/>
    <w:rsid w:val="00E834E6"/>
    <w:rsid w:val="00E84B06"/>
    <w:rsid w:val="00E86A56"/>
    <w:rsid w:val="00E87694"/>
    <w:rsid w:val="00E87F2B"/>
    <w:rsid w:val="00E91D5D"/>
    <w:rsid w:val="00E94017"/>
    <w:rsid w:val="00E94F61"/>
    <w:rsid w:val="00E95737"/>
    <w:rsid w:val="00E95B57"/>
    <w:rsid w:val="00E95FCE"/>
    <w:rsid w:val="00E97C51"/>
    <w:rsid w:val="00E97F11"/>
    <w:rsid w:val="00EA34F9"/>
    <w:rsid w:val="00EA3584"/>
    <w:rsid w:val="00EA3E4F"/>
    <w:rsid w:val="00EA3F2D"/>
    <w:rsid w:val="00EA40B2"/>
    <w:rsid w:val="00EA4426"/>
    <w:rsid w:val="00EA6815"/>
    <w:rsid w:val="00EA6A1C"/>
    <w:rsid w:val="00EA701C"/>
    <w:rsid w:val="00EB19F4"/>
    <w:rsid w:val="00EB26B5"/>
    <w:rsid w:val="00EB398C"/>
    <w:rsid w:val="00EB77A5"/>
    <w:rsid w:val="00EC00C9"/>
    <w:rsid w:val="00EC2824"/>
    <w:rsid w:val="00EC295B"/>
    <w:rsid w:val="00EC3D67"/>
    <w:rsid w:val="00EC4A61"/>
    <w:rsid w:val="00EC5322"/>
    <w:rsid w:val="00EC5E3E"/>
    <w:rsid w:val="00EC6DB3"/>
    <w:rsid w:val="00EC73CF"/>
    <w:rsid w:val="00EC77D1"/>
    <w:rsid w:val="00EC78FE"/>
    <w:rsid w:val="00ED0633"/>
    <w:rsid w:val="00ED2895"/>
    <w:rsid w:val="00ED3183"/>
    <w:rsid w:val="00ED345D"/>
    <w:rsid w:val="00ED3F65"/>
    <w:rsid w:val="00ED5B60"/>
    <w:rsid w:val="00ED651C"/>
    <w:rsid w:val="00ED65BE"/>
    <w:rsid w:val="00EE1B76"/>
    <w:rsid w:val="00EE34F8"/>
    <w:rsid w:val="00EE7A85"/>
    <w:rsid w:val="00EF3315"/>
    <w:rsid w:val="00EF4018"/>
    <w:rsid w:val="00EF47F0"/>
    <w:rsid w:val="00EF5822"/>
    <w:rsid w:val="00EF61C1"/>
    <w:rsid w:val="00F01DC8"/>
    <w:rsid w:val="00F04556"/>
    <w:rsid w:val="00F06AE4"/>
    <w:rsid w:val="00F13880"/>
    <w:rsid w:val="00F13DF9"/>
    <w:rsid w:val="00F145F7"/>
    <w:rsid w:val="00F15405"/>
    <w:rsid w:val="00F226B9"/>
    <w:rsid w:val="00F238BC"/>
    <w:rsid w:val="00F2479F"/>
    <w:rsid w:val="00F250E6"/>
    <w:rsid w:val="00F262EE"/>
    <w:rsid w:val="00F31E1E"/>
    <w:rsid w:val="00F357A9"/>
    <w:rsid w:val="00F405BA"/>
    <w:rsid w:val="00F417A8"/>
    <w:rsid w:val="00F41E0C"/>
    <w:rsid w:val="00F43DC7"/>
    <w:rsid w:val="00F449EF"/>
    <w:rsid w:val="00F4510B"/>
    <w:rsid w:val="00F46ADB"/>
    <w:rsid w:val="00F47BAD"/>
    <w:rsid w:val="00F50932"/>
    <w:rsid w:val="00F5366F"/>
    <w:rsid w:val="00F53DE6"/>
    <w:rsid w:val="00F545CE"/>
    <w:rsid w:val="00F56D6F"/>
    <w:rsid w:val="00F5748D"/>
    <w:rsid w:val="00F609CB"/>
    <w:rsid w:val="00F618F1"/>
    <w:rsid w:val="00F62632"/>
    <w:rsid w:val="00F627EE"/>
    <w:rsid w:val="00F65910"/>
    <w:rsid w:val="00F65DF3"/>
    <w:rsid w:val="00F65F7E"/>
    <w:rsid w:val="00F675F2"/>
    <w:rsid w:val="00F67FF2"/>
    <w:rsid w:val="00F71066"/>
    <w:rsid w:val="00F712D0"/>
    <w:rsid w:val="00F73C72"/>
    <w:rsid w:val="00F74BAC"/>
    <w:rsid w:val="00F75C1F"/>
    <w:rsid w:val="00F80E5E"/>
    <w:rsid w:val="00F818BF"/>
    <w:rsid w:val="00F82A3A"/>
    <w:rsid w:val="00F82F28"/>
    <w:rsid w:val="00F82FA0"/>
    <w:rsid w:val="00F8545C"/>
    <w:rsid w:val="00F859F2"/>
    <w:rsid w:val="00F85B47"/>
    <w:rsid w:val="00F87421"/>
    <w:rsid w:val="00F93C2D"/>
    <w:rsid w:val="00F94972"/>
    <w:rsid w:val="00F96774"/>
    <w:rsid w:val="00F96E03"/>
    <w:rsid w:val="00FA0840"/>
    <w:rsid w:val="00FA12BD"/>
    <w:rsid w:val="00FA1644"/>
    <w:rsid w:val="00FA25FC"/>
    <w:rsid w:val="00FA263E"/>
    <w:rsid w:val="00FA2E00"/>
    <w:rsid w:val="00FA43A8"/>
    <w:rsid w:val="00FA4989"/>
    <w:rsid w:val="00FA65D4"/>
    <w:rsid w:val="00FA697B"/>
    <w:rsid w:val="00FA7861"/>
    <w:rsid w:val="00FB0BF0"/>
    <w:rsid w:val="00FB2518"/>
    <w:rsid w:val="00FB2FEE"/>
    <w:rsid w:val="00FB3B97"/>
    <w:rsid w:val="00FB422F"/>
    <w:rsid w:val="00FC07E6"/>
    <w:rsid w:val="00FC088F"/>
    <w:rsid w:val="00FC1B4D"/>
    <w:rsid w:val="00FC5616"/>
    <w:rsid w:val="00FC5751"/>
    <w:rsid w:val="00FC6394"/>
    <w:rsid w:val="00FC7489"/>
    <w:rsid w:val="00FD10E5"/>
    <w:rsid w:val="00FD177C"/>
    <w:rsid w:val="00FD183F"/>
    <w:rsid w:val="00FD37CA"/>
    <w:rsid w:val="00FD4C9B"/>
    <w:rsid w:val="00FD7000"/>
    <w:rsid w:val="00FD71A7"/>
    <w:rsid w:val="00FD76BE"/>
    <w:rsid w:val="00FD76E0"/>
    <w:rsid w:val="00FE1509"/>
    <w:rsid w:val="00FE4027"/>
    <w:rsid w:val="00FE6C90"/>
    <w:rsid w:val="00FF1C73"/>
    <w:rsid w:val="00FF300E"/>
    <w:rsid w:val="00FF3CD1"/>
    <w:rsid w:val="00FF40E8"/>
    <w:rsid w:val="00FF5A40"/>
    <w:rsid w:val="00FF711B"/>
    <w:rsid w:val="00FF79DE"/>
    <w:rsid w:val="00FF7DC3"/>
    <w:rsid w:val="012647CA"/>
    <w:rsid w:val="017C1AA4"/>
    <w:rsid w:val="01BA48CD"/>
    <w:rsid w:val="02781BC8"/>
    <w:rsid w:val="028B09A8"/>
    <w:rsid w:val="02DA3C44"/>
    <w:rsid w:val="02F26725"/>
    <w:rsid w:val="03082F4B"/>
    <w:rsid w:val="03B1713F"/>
    <w:rsid w:val="03BE2427"/>
    <w:rsid w:val="03D66BA6"/>
    <w:rsid w:val="03E92A5F"/>
    <w:rsid w:val="046248DD"/>
    <w:rsid w:val="047F577F"/>
    <w:rsid w:val="04827293"/>
    <w:rsid w:val="049113C5"/>
    <w:rsid w:val="04C82992"/>
    <w:rsid w:val="05030B48"/>
    <w:rsid w:val="050E236F"/>
    <w:rsid w:val="051C4A8C"/>
    <w:rsid w:val="0526590B"/>
    <w:rsid w:val="054F672F"/>
    <w:rsid w:val="056367B3"/>
    <w:rsid w:val="058758EC"/>
    <w:rsid w:val="058A7C48"/>
    <w:rsid w:val="058F2D52"/>
    <w:rsid w:val="059C211D"/>
    <w:rsid w:val="06802541"/>
    <w:rsid w:val="075C73C2"/>
    <w:rsid w:val="07666493"/>
    <w:rsid w:val="07BB058C"/>
    <w:rsid w:val="07E572ED"/>
    <w:rsid w:val="082F4AD6"/>
    <w:rsid w:val="08397703"/>
    <w:rsid w:val="0858227F"/>
    <w:rsid w:val="08802EFA"/>
    <w:rsid w:val="091737FE"/>
    <w:rsid w:val="09410F65"/>
    <w:rsid w:val="094B5940"/>
    <w:rsid w:val="09AB63DF"/>
    <w:rsid w:val="09AD16A6"/>
    <w:rsid w:val="09C83435"/>
    <w:rsid w:val="0ADF27E4"/>
    <w:rsid w:val="0AE0655C"/>
    <w:rsid w:val="0AFD0EBC"/>
    <w:rsid w:val="0B6412E7"/>
    <w:rsid w:val="0B684796"/>
    <w:rsid w:val="0B995089"/>
    <w:rsid w:val="0BB02BCB"/>
    <w:rsid w:val="0BB93035"/>
    <w:rsid w:val="0BE82F52"/>
    <w:rsid w:val="0C2801BA"/>
    <w:rsid w:val="0C5965C6"/>
    <w:rsid w:val="0C6311F3"/>
    <w:rsid w:val="0C9F14D5"/>
    <w:rsid w:val="0CD36378"/>
    <w:rsid w:val="0D33184B"/>
    <w:rsid w:val="0D6B02E5"/>
    <w:rsid w:val="0DCF4D92"/>
    <w:rsid w:val="0DD33387"/>
    <w:rsid w:val="0DDE39F7"/>
    <w:rsid w:val="0DFA5B87"/>
    <w:rsid w:val="0E077F1A"/>
    <w:rsid w:val="0E0D7668"/>
    <w:rsid w:val="0E1704E7"/>
    <w:rsid w:val="0E2240AB"/>
    <w:rsid w:val="0E234A3D"/>
    <w:rsid w:val="0E4806A0"/>
    <w:rsid w:val="0EAA4445"/>
    <w:rsid w:val="0EF61CA3"/>
    <w:rsid w:val="0F024913"/>
    <w:rsid w:val="0F1B4006"/>
    <w:rsid w:val="0F227143"/>
    <w:rsid w:val="0F4C41C0"/>
    <w:rsid w:val="0F5337A0"/>
    <w:rsid w:val="0F96487D"/>
    <w:rsid w:val="0FE4089C"/>
    <w:rsid w:val="10121ABA"/>
    <w:rsid w:val="105A5D79"/>
    <w:rsid w:val="10863702"/>
    <w:rsid w:val="10DE353E"/>
    <w:rsid w:val="10F02298"/>
    <w:rsid w:val="11010513"/>
    <w:rsid w:val="11100B54"/>
    <w:rsid w:val="11627CCB"/>
    <w:rsid w:val="11811C12"/>
    <w:rsid w:val="119C142F"/>
    <w:rsid w:val="11FC1ECD"/>
    <w:rsid w:val="120B3A06"/>
    <w:rsid w:val="12704019"/>
    <w:rsid w:val="127C300E"/>
    <w:rsid w:val="12B72298"/>
    <w:rsid w:val="13165211"/>
    <w:rsid w:val="13225964"/>
    <w:rsid w:val="13550942"/>
    <w:rsid w:val="139F200C"/>
    <w:rsid w:val="147026FF"/>
    <w:rsid w:val="148803C4"/>
    <w:rsid w:val="14B6376D"/>
    <w:rsid w:val="14CC69BE"/>
    <w:rsid w:val="151D1729"/>
    <w:rsid w:val="15602773"/>
    <w:rsid w:val="157E505C"/>
    <w:rsid w:val="15BF20D9"/>
    <w:rsid w:val="15CC7E09"/>
    <w:rsid w:val="15D80A16"/>
    <w:rsid w:val="15EF04D9"/>
    <w:rsid w:val="1602382A"/>
    <w:rsid w:val="160D77C0"/>
    <w:rsid w:val="16A82624"/>
    <w:rsid w:val="16B74615"/>
    <w:rsid w:val="16F77107"/>
    <w:rsid w:val="16FF02BE"/>
    <w:rsid w:val="172B7232"/>
    <w:rsid w:val="17575DF8"/>
    <w:rsid w:val="17656C4D"/>
    <w:rsid w:val="178F5592"/>
    <w:rsid w:val="179C2B1A"/>
    <w:rsid w:val="17DA04FA"/>
    <w:rsid w:val="17DF619E"/>
    <w:rsid w:val="18104D42"/>
    <w:rsid w:val="182718BF"/>
    <w:rsid w:val="18384D94"/>
    <w:rsid w:val="18534811"/>
    <w:rsid w:val="185A794E"/>
    <w:rsid w:val="186500A0"/>
    <w:rsid w:val="18842FE8"/>
    <w:rsid w:val="189D0617"/>
    <w:rsid w:val="194F4FBD"/>
    <w:rsid w:val="1998694E"/>
    <w:rsid w:val="19A53E81"/>
    <w:rsid w:val="1A491A28"/>
    <w:rsid w:val="1A6A07F6"/>
    <w:rsid w:val="1A9A6727"/>
    <w:rsid w:val="1A9D7602"/>
    <w:rsid w:val="1AD877F2"/>
    <w:rsid w:val="1B3C5CF6"/>
    <w:rsid w:val="1B8E4AF3"/>
    <w:rsid w:val="1BC73097"/>
    <w:rsid w:val="1C073FFA"/>
    <w:rsid w:val="1C857FF6"/>
    <w:rsid w:val="1CEF2554"/>
    <w:rsid w:val="1CF163A7"/>
    <w:rsid w:val="1D66585C"/>
    <w:rsid w:val="1D686669"/>
    <w:rsid w:val="1DC75A85"/>
    <w:rsid w:val="1DE26679"/>
    <w:rsid w:val="1E2C09AB"/>
    <w:rsid w:val="1E500BEF"/>
    <w:rsid w:val="1E5E2859"/>
    <w:rsid w:val="1E7D1307"/>
    <w:rsid w:val="1E9A6CF6"/>
    <w:rsid w:val="1EA026C9"/>
    <w:rsid w:val="1EA96F39"/>
    <w:rsid w:val="1EC27FFB"/>
    <w:rsid w:val="1EC4311D"/>
    <w:rsid w:val="1ED815CC"/>
    <w:rsid w:val="1EE066D3"/>
    <w:rsid w:val="1EE2534C"/>
    <w:rsid w:val="1F114ADE"/>
    <w:rsid w:val="1F3709E9"/>
    <w:rsid w:val="1FE8583F"/>
    <w:rsid w:val="200446AC"/>
    <w:rsid w:val="205B7830"/>
    <w:rsid w:val="2071716B"/>
    <w:rsid w:val="207B2B57"/>
    <w:rsid w:val="20864DE0"/>
    <w:rsid w:val="20DB1848"/>
    <w:rsid w:val="20EB1A8B"/>
    <w:rsid w:val="20EE5421"/>
    <w:rsid w:val="20F6667F"/>
    <w:rsid w:val="20F91387"/>
    <w:rsid w:val="20FA5D0A"/>
    <w:rsid w:val="217F7880"/>
    <w:rsid w:val="21C02A22"/>
    <w:rsid w:val="21C67E02"/>
    <w:rsid w:val="21D2343E"/>
    <w:rsid w:val="21FE759C"/>
    <w:rsid w:val="220D1097"/>
    <w:rsid w:val="22272858"/>
    <w:rsid w:val="22807C0C"/>
    <w:rsid w:val="22CC64E9"/>
    <w:rsid w:val="22ED6CC9"/>
    <w:rsid w:val="231132FF"/>
    <w:rsid w:val="232C0139"/>
    <w:rsid w:val="238620D3"/>
    <w:rsid w:val="245753DE"/>
    <w:rsid w:val="24714880"/>
    <w:rsid w:val="24A15964"/>
    <w:rsid w:val="24A6613F"/>
    <w:rsid w:val="250E19A1"/>
    <w:rsid w:val="2522673C"/>
    <w:rsid w:val="25366F45"/>
    <w:rsid w:val="25CB3C39"/>
    <w:rsid w:val="25D93DDE"/>
    <w:rsid w:val="2614671C"/>
    <w:rsid w:val="261C26E6"/>
    <w:rsid w:val="263F5A17"/>
    <w:rsid w:val="265C0D35"/>
    <w:rsid w:val="265D5D67"/>
    <w:rsid w:val="269C7383"/>
    <w:rsid w:val="272C0820"/>
    <w:rsid w:val="2772748E"/>
    <w:rsid w:val="2783567B"/>
    <w:rsid w:val="27A44741"/>
    <w:rsid w:val="27CD4853"/>
    <w:rsid w:val="27E26EB4"/>
    <w:rsid w:val="280D678A"/>
    <w:rsid w:val="280E477F"/>
    <w:rsid w:val="281F4E60"/>
    <w:rsid w:val="28271089"/>
    <w:rsid w:val="284B3EA2"/>
    <w:rsid w:val="290B0DAB"/>
    <w:rsid w:val="291C47AB"/>
    <w:rsid w:val="296E1A34"/>
    <w:rsid w:val="29750038"/>
    <w:rsid w:val="297717A9"/>
    <w:rsid w:val="2978231D"/>
    <w:rsid w:val="29AE0266"/>
    <w:rsid w:val="29B62F1D"/>
    <w:rsid w:val="29DC5335"/>
    <w:rsid w:val="2A036D05"/>
    <w:rsid w:val="2A6D3510"/>
    <w:rsid w:val="2A7D5272"/>
    <w:rsid w:val="2AB0164F"/>
    <w:rsid w:val="2AD72B50"/>
    <w:rsid w:val="2AEE472F"/>
    <w:rsid w:val="2AF4778E"/>
    <w:rsid w:val="2B125E66"/>
    <w:rsid w:val="2B197A53"/>
    <w:rsid w:val="2B5F7899"/>
    <w:rsid w:val="2B654E6B"/>
    <w:rsid w:val="2B6F7784"/>
    <w:rsid w:val="2B754232"/>
    <w:rsid w:val="2B896181"/>
    <w:rsid w:val="2BA54F2C"/>
    <w:rsid w:val="2BF11F1F"/>
    <w:rsid w:val="2CC976CA"/>
    <w:rsid w:val="2CD74330"/>
    <w:rsid w:val="2CDC03D3"/>
    <w:rsid w:val="2CF972DD"/>
    <w:rsid w:val="2D1775A1"/>
    <w:rsid w:val="2D1E142F"/>
    <w:rsid w:val="2D281971"/>
    <w:rsid w:val="2D7473B9"/>
    <w:rsid w:val="2D856DC3"/>
    <w:rsid w:val="2D8748E9"/>
    <w:rsid w:val="2DAE053A"/>
    <w:rsid w:val="2DE30D47"/>
    <w:rsid w:val="2DE7182C"/>
    <w:rsid w:val="2E00469C"/>
    <w:rsid w:val="2E440941"/>
    <w:rsid w:val="2E4427DA"/>
    <w:rsid w:val="2E521479"/>
    <w:rsid w:val="2E5D389C"/>
    <w:rsid w:val="2F340AA1"/>
    <w:rsid w:val="2F6F3887"/>
    <w:rsid w:val="2FFD5337"/>
    <w:rsid w:val="3002294D"/>
    <w:rsid w:val="30313308"/>
    <w:rsid w:val="308C4FFA"/>
    <w:rsid w:val="30C20FF2"/>
    <w:rsid w:val="30DF18F1"/>
    <w:rsid w:val="310E70CF"/>
    <w:rsid w:val="316C155F"/>
    <w:rsid w:val="318B0720"/>
    <w:rsid w:val="31E935BB"/>
    <w:rsid w:val="31FC517A"/>
    <w:rsid w:val="32081D71"/>
    <w:rsid w:val="324A4137"/>
    <w:rsid w:val="326849A4"/>
    <w:rsid w:val="328F4922"/>
    <w:rsid w:val="32B37F2E"/>
    <w:rsid w:val="32BD0DAD"/>
    <w:rsid w:val="32DA370D"/>
    <w:rsid w:val="33154B58"/>
    <w:rsid w:val="33420DD0"/>
    <w:rsid w:val="33631954"/>
    <w:rsid w:val="33837901"/>
    <w:rsid w:val="33A422F5"/>
    <w:rsid w:val="34847DD4"/>
    <w:rsid w:val="34BA2DFA"/>
    <w:rsid w:val="34BF6A7F"/>
    <w:rsid w:val="35042CC3"/>
    <w:rsid w:val="350C61C3"/>
    <w:rsid w:val="355A794B"/>
    <w:rsid w:val="35756CC9"/>
    <w:rsid w:val="357A34CD"/>
    <w:rsid w:val="358A2CBE"/>
    <w:rsid w:val="35F27AE1"/>
    <w:rsid w:val="36177925"/>
    <w:rsid w:val="368C2F70"/>
    <w:rsid w:val="36F41EB9"/>
    <w:rsid w:val="37117919"/>
    <w:rsid w:val="37421881"/>
    <w:rsid w:val="37A75DD0"/>
    <w:rsid w:val="37B168A3"/>
    <w:rsid w:val="37E70B23"/>
    <w:rsid w:val="3844792B"/>
    <w:rsid w:val="387172F5"/>
    <w:rsid w:val="38D00AA7"/>
    <w:rsid w:val="38D53306"/>
    <w:rsid w:val="38D8249D"/>
    <w:rsid w:val="38F25F31"/>
    <w:rsid w:val="397035D3"/>
    <w:rsid w:val="3971469F"/>
    <w:rsid w:val="39870DE0"/>
    <w:rsid w:val="39C67706"/>
    <w:rsid w:val="3A06303A"/>
    <w:rsid w:val="3A281202"/>
    <w:rsid w:val="3A3C6A5B"/>
    <w:rsid w:val="3A4B3142"/>
    <w:rsid w:val="3A5348CA"/>
    <w:rsid w:val="3AB807D8"/>
    <w:rsid w:val="3AC727C9"/>
    <w:rsid w:val="3AC83BD3"/>
    <w:rsid w:val="3AD2116E"/>
    <w:rsid w:val="3B007A89"/>
    <w:rsid w:val="3B4536BF"/>
    <w:rsid w:val="3B464036"/>
    <w:rsid w:val="3B651FE2"/>
    <w:rsid w:val="3BB06B96"/>
    <w:rsid w:val="3C1557B6"/>
    <w:rsid w:val="3C261771"/>
    <w:rsid w:val="3C357C06"/>
    <w:rsid w:val="3CAA4150"/>
    <w:rsid w:val="3CC830E9"/>
    <w:rsid w:val="3CD4741F"/>
    <w:rsid w:val="3CF14AFC"/>
    <w:rsid w:val="3CF17FD1"/>
    <w:rsid w:val="3D157A9B"/>
    <w:rsid w:val="3D960B78"/>
    <w:rsid w:val="3DA94408"/>
    <w:rsid w:val="3DB97B0D"/>
    <w:rsid w:val="3E027959"/>
    <w:rsid w:val="3E081BE0"/>
    <w:rsid w:val="3E7D7673"/>
    <w:rsid w:val="3EE1333F"/>
    <w:rsid w:val="3EE260BD"/>
    <w:rsid w:val="3EF913BF"/>
    <w:rsid w:val="3F110243"/>
    <w:rsid w:val="3F1C6E5B"/>
    <w:rsid w:val="3F4C7741"/>
    <w:rsid w:val="3F524561"/>
    <w:rsid w:val="3F570F2A"/>
    <w:rsid w:val="3F5D36FC"/>
    <w:rsid w:val="3FD55988"/>
    <w:rsid w:val="3FD634AE"/>
    <w:rsid w:val="406D00DC"/>
    <w:rsid w:val="40AD420F"/>
    <w:rsid w:val="40B7508E"/>
    <w:rsid w:val="40D9171C"/>
    <w:rsid w:val="41123B31"/>
    <w:rsid w:val="413D24F7"/>
    <w:rsid w:val="414F4CC6"/>
    <w:rsid w:val="416676D0"/>
    <w:rsid w:val="41AE6491"/>
    <w:rsid w:val="41C2018E"/>
    <w:rsid w:val="41DD0B24"/>
    <w:rsid w:val="42424E2B"/>
    <w:rsid w:val="425572A5"/>
    <w:rsid w:val="425A3F23"/>
    <w:rsid w:val="42D61B93"/>
    <w:rsid w:val="42E724F7"/>
    <w:rsid w:val="42E77C3D"/>
    <w:rsid w:val="43075B5F"/>
    <w:rsid w:val="43213C66"/>
    <w:rsid w:val="43823C68"/>
    <w:rsid w:val="43EC32A0"/>
    <w:rsid w:val="442143F9"/>
    <w:rsid w:val="447B4624"/>
    <w:rsid w:val="44901E7E"/>
    <w:rsid w:val="4492240C"/>
    <w:rsid w:val="45012D7B"/>
    <w:rsid w:val="45321187"/>
    <w:rsid w:val="454068A3"/>
    <w:rsid w:val="458A2D71"/>
    <w:rsid w:val="45A55DFD"/>
    <w:rsid w:val="45D43482"/>
    <w:rsid w:val="4617665E"/>
    <w:rsid w:val="464E6D8C"/>
    <w:rsid w:val="46587F96"/>
    <w:rsid w:val="46731A57"/>
    <w:rsid w:val="467C4DAF"/>
    <w:rsid w:val="4724341B"/>
    <w:rsid w:val="475F70B8"/>
    <w:rsid w:val="47615D53"/>
    <w:rsid w:val="477F442B"/>
    <w:rsid w:val="47B972D2"/>
    <w:rsid w:val="47CA38F8"/>
    <w:rsid w:val="48360F8E"/>
    <w:rsid w:val="486755EB"/>
    <w:rsid w:val="487F4B5D"/>
    <w:rsid w:val="48F36ECE"/>
    <w:rsid w:val="493D3D93"/>
    <w:rsid w:val="493F0316"/>
    <w:rsid w:val="49A8026C"/>
    <w:rsid w:val="49C83E68"/>
    <w:rsid w:val="49EC24FA"/>
    <w:rsid w:val="4A1C41B3"/>
    <w:rsid w:val="4A735A25"/>
    <w:rsid w:val="4A7F7AD9"/>
    <w:rsid w:val="4ACD681C"/>
    <w:rsid w:val="4B425E9C"/>
    <w:rsid w:val="4B6A627F"/>
    <w:rsid w:val="4B8308DF"/>
    <w:rsid w:val="4C143C20"/>
    <w:rsid w:val="4C2A2BB8"/>
    <w:rsid w:val="4C517FEB"/>
    <w:rsid w:val="4C5D11DF"/>
    <w:rsid w:val="4C746529"/>
    <w:rsid w:val="4CB86415"/>
    <w:rsid w:val="4CED60A2"/>
    <w:rsid w:val="4D096C71"/>
    <w:rsid w:val="4D3B6BE2"/>
    <w:rsid w:val="4D40640B"/>
    <w:rsid w:val="4D5A571F"/>
    <w:rsid w:val="4D706CF0"/>
    <w:rsid w:val="4DA6299F"/>
    <w:rsid w:val="4DD54DA5"/>
    <w:rsid w:val="4DDE00FE"/>
    <w:rsid w:val="4DE51B9F"/>
    <w:rsid w:val="4E8B126F"/>
    <w:rsid w:val="4E96726D"/>
    <w:rsid w:val="4E9828F5"/>
    <w:rsid w:val="4EB250E6"/>
    <w:rsid w:val="4EB33338"/>
    <w:rsid w:val="4F0A6CD0"/>
    <w:rsid w:val="4F602D94"/>
    <w:rsid w:val="4F74239C"/>
    <w:rsid w:val="4FB60682"/>
    <w:rsid w:val="50B43067"/>
    <w:rsid w:val="52021EE1"/>
    <w:rsid w:val="523E0018"/>
    <w:rsid w:val="524F65E1"/>
    <w:rsid w:val="52500E9E"/>
    <w:rsid w:val="52604757"/>
    <w:rsid w:val="52741030"/>
    <w:rsid w:val="527C7702"/>
    <w:rsid w:val="529C2335"/>
    <w:rsid w:val="531C3C66"/>
    <w:rsid w:val="532F31A9"/>
    <w:rsid w:val="538E7ED0"/>
    <w:rsid w:val="53C5766A"/>
    <w:rsid w:val="53EC3184"/>
    <w:rsid w:val="54077C82"/>
    <w:rsid w:val="54BF230B"/>
    <w:rsid w:val="55482300"/>
    <w:rsid w:val="557B287F"/>
    <w:rsid w:val="55FA2AB8"/>
    <w:rsid w:val="55FC7C66"/>
    <w:rsid w:val="56107415"/>
    <w:rsid w:val="561C5C67"/>
    <w:rsid w:val="56813D1C"/>
    <w:rsid w:val="568A4A05"/>
    <w:rsid w:val="569972B8"/>
    <w:rsid w:val="56A112CF"/>
    <w:rsid w:val="56AE2637"/>
    <w:rsid w:val="56D26326"/>
    <w:rsid w:val="56EE4743"/>
    <w:rsid w:val="57120E18"/>
    <w:rsid w:val="57407733"/>
    <w:rsid w:val="57803FD4"/>
    <w:rsid w:val="57C32112"/>
    <w:rsid w:val="57CE1E17"/>
    <w:rsid w:val="582726A1"/>
    <w:rsid w:val="58B959EF"/>
    <w:rsid w:val="58BC4105"/>
    <w:rsid w:val="59321419"/>
    <w:rsid w:val="597C1A1B"/>
    <w:rsid w:val="59B4099B"/>
    <w:rsid w:val="59D40607"/>
    <w:rsid w:val="5A0A4028"/>
    <w:rsid w:val="5A1F7AD4"/>
    <w:rsid w:val="5A2E0DF1"/>
    <w:rsid w:val="5A364E1D"/>
    <w:rsid w:val="5A3A162F"/>
    <w:rsid w:val="5A4A1B3A"/>
    <w:rsid w:val="5A70032F"/>
    <w:rsid w:val="5A875679"/>
    <w:rsid w:val="5A9A35FE"/>
    <w:rsid w:val="5ADA1C4D"/>
    <w:rsid w:val="5B182775"/>
    <w:rsid w:val="5B1F58B2"/>
    <w:rsid w:val="5B3C6463"/>
    <w:rsid w:val="5B57329D"/>
    <w:rsid w:val="5B7471DE"/>
    <w:rsid w:val="5B8113AF"/>
    <w:rsid w:val="5BAD617E"/>
    <w:rsid w:val="5BAE2985"/>
    <w:rsid w:val="5BDC5B2E"/>
    <w:rsid w:val="5C4B3F8B"/>
    <w:rsid w:val="5CA477A3"/>
    <w:rsid w:val="5D283143"/>
    <w:rsid w:val="5DD45079"/>
    <w:rsid w:val="5E113BD7"/>
    <w:rsid w:val="5E1611EE"/>
    <w:rsid w:val="5E541D16"/>
    <w:rsid w:val="5E9A6235"/>
    <w:rsid w:val="5EAC3900"/>
    <w:rsid w:val="5EDB1D48"/>
    <w:rsid w:val="5EEB267A"/>
    <w:rsid w:val="5F0143F7"/>
    <w:rsid w:val="5F0C20CB"/>
    <w:rsid w:val="5F182D44"/>
    <w:rsid w:val="5F5E109E"/>
    <w:rsid w:val="60075ECE"/>
    <w:rsid w:val="602341DD"/>
    <w:rsid w:val="60325AA6"/>
    <w:rsid w:val="60366B46"/>
    <w:rsid w:val="609D3F77"/>
    <w:rsid w:val="60B2555A"/>
    <w:rsid w:val="60BA233B"/>
    <w:rsid w:val="60CC3F45"/>
    <w:rsid w:val="60D36218"/>
    <w:rsid w:val="60DA0BF8"/>
    <w:rsid w:val="613D2F35"/>
    <w:rsid w:val="6149677E"/>
    <w:rsid w:val="614E0C9F"/>
    <w:rsid w:val="615E4568"/>
    <w:rsid w:val="6170226D"/>
    <w:rsid w:val="618B2492"/>
    <w:rsid w:val="61D07906"/>
    <w:rsid w:val="62093DFB"/>
    <w:rsid w:val="624520A2"/>
    <w:rsid w:val="62502C92"/>
    <w:rsid w:val="62791920"/>
    <w:rsid w:val="62DF24F6"/>
    <w:rsid w:val="62F75F54"/>
    <w:rsid w:val="639037F0"/>
    <w:rsid w:val="63A454EE"/>
    <w:rsid w:val="63AE44CA"/>
    <w:rsid w:val="63B76FCF"/>
    <w:rsid w:val="63CD5D45"/>
    <w:rsid w:val="63DE27AE"/>
    <w:rsid w:val="6401024A"/>
    <w:rsid w:val="64332147"/>
    <w:rsid w:val="64666EC5"/>
    <w:rsid w:val="64DE67DD"/>
    <w:rsid w:val="65071890"/>
    <w:rsid w:val="65183A9D"/>
    <w:rsid w:val="653B4736"/>
    <w:rsid w:val="659550EE"/>
    <w:rsid w:val="660B53B0"/>
    <w:rsid w:val="6617152F"/>
    <w:rsid w:val="662C170B"/>
    <w:rsid w:val="662E3169"/>
    <w:rsid w:val="669453A6"/>
    <w:rsid w:val="669730E8"/>
    <w:rsid w:val="66F127F8"/>
    <w:rsid w:val="671933C5"/>
    <w:rsid w:val="67512DFF"/>
    <w:rsid w:val="675E735F"/>
    <w:rsid w:val="676F196F"/>
    <w:rsid w:val="67914431"/>
    <w:rsid w:val="679B2764"/>
    <w:rsid w:val="67B53825"/>
    <w:rsid w:val="67D158E5"/>
    <w:rsid w:val="68B25FB7"/>
    <w:rsid w:val="68D41D51"/>
    <w:rsid w:val="68D77EEE"/>
    <w:rsid w:val="694E7130"/>
    <w:rsid w:val="695452C0"/>
    <w:rsid w:val="69AF54F9"/>
    <w:rsid w:val="69F525FF"/>
    <w:rsid w:val="6A5A06B4"/>
    <w:rsid w:val="6A830498"/>
    <w:rsid w:val="6AA87672"/>
    <w:rsid w:val="6ADF36B0"/>
    <w:rsid w:val="6AEA1A38"/>
    <w:rsid w:val="6B3132C4"/>
    <w:rsid w:val="6B5477F9"/>
    <w:rsid w:val="6B8C09F4"/>
    <w:rsid w:val="6BD21626"/>
    <w:rsid w:val="6C097729"/>
    <w:rsid w:val="6C2573F3"/>
    <w:rsid w:val="6C276CBC"/>
    <w:rsid w:val="6C7041BF"/>
    <w:rsid w:val="6CAD560F"/>
    <w:rsid w:val="6CCD5F0D"/>
    <w:rsid w:val="6CF46B9E"/>
    <w:rsid w:val="6D0019E7"/>
    <w:rsid w:val="6D0B1525"/>
    <w:rsid w:val="6DD3144F"/>
    <w:rsid w:val="6E0252EB"/>
    <w:rsid w:val="6E27794C"/>
    <w:rsid w:val="6E990A75"/>
    <w:rsid w:val="6EBC7B8F"/>
    <w:rsid w:val="6EC10D02"/>
    <w:rsid w:val="6ED12EDF"/>
    <w:rsid w:val="6ED8429D"/>
    <w:rsid w:val="6EDC2509"/>
    <w:rsid w:val="6F127C79"/>
    <w:rsid w:val="6F80296B"/>
    <w:rsid w:val="6F8A37EA"/>
    <w:rsid w:val="6FC84EAF"/>
    <w:rsid w:val="6FF84BF7"/>
    <w:rsid w:val="6FF944CB"/>
    <w:rsid w:val="708E10B8"/>
    <w:rsid w:val="70F058CE"/>
    <w:rsid w:val="71300B00"/>
    <w:rsid w:val="716F713B"/>
    <w:rsid w:val="71900E5F"/>
    <w:rsid w:val="71FA1D3B"/>
    <w:rsid w:val="72024569"/>
    <w:rsid w:val="724C6409"/>
    <w:rsid w:val="726310A6"/>
    <w:rsid w:val="72A278FD"/>
    <w:rsid w:val="72CA790C"/>
    <w:rsid w:val="72ED496C"/>
    <w:rsid w:val="72F74806"/>
    <w:rsid w:val="73103F77"/>
    <w:rsid w:val="73343BE6"/>
    <w:rsid w:val="735A1725"/>
    <w:rsid w:val="735F4F8D"/>
    <w:rsid w:val="73C92407"/>
    <w:rsid w:val="741B7106"/>
    <w:rsid w:val="742615CA"/>
    <w:rsid w:val="74392E76"/>
    <w:rsid w:val="74982505"/>
    <w:rsid w:val="74BB57F6"/>
    <w:rsid w:val="74C257D4"/>
    <w:rsid w:val="74D17BDD"/>
    <w:rsid w:val="74DC4BA8"/>
    <w:rsid w:val="751B61F2"/>
    <w:rsid w:val="75475CD9"/>
    <w:rsid w:val="754E52B9"/>
    <w:rsid w:val="75720FA8"/>
    <w:rsid w:val="757840E4"/>
    <w:rsid w:val="75A1114C"/>
    <w:rsid w:val="75B50CF0"/>
    <w:rsid w:val="75BE5F9B"/>
    <w:rsid w:val="75D92DD5"/>
    <w:rsid w:val="75DE03EB"/>
    <w:rsid w:val="76117A98"/>
    <w:rsid w:val="766F3739"/>
    <w:rsid w:val="76876784"/>
    <w:rsid w:val="768C13FF"/>
    <w:rsid w:val="76A2766B"/>
    <w:rsid w:val="76F61765"/>
    <w:rsid w:val="77091498"/>
    <w:rsid w:val="770E5797"/>
    <w:rsid w:val="77471FC0"/>
    <w:rsid w:val="775D17E4"/>
    <w:rsid w:val="77711E1E"/>
    <w:rsid w:val="77C6382D"/>
    <w:rsid w:val="77D76C33"/>
    <w:rsid w:val="77FF289B"/>
    <w:rsid w:val="782B33B4"/>
    <w:rsid w:val="785C1A9B"/>
    <w:rsid w:val="788D434B"/>
    <w:rsid w:val="78D2054D"/>
    <w:rsid w:val="78F63C9E"/>
    <w:rsid w:val="795A3EA5"/>
    <w:rsid w:val="7964244D"/>
    <w:rsid w:val="799139C7"/>
    <w:rsid w:val="79F77CCE"/>
    <w:rsid w:val="7A095047"/>
    <w:rsid w:val="7A590988"/>
    <w:rsid w:val="7AB160CE"/>
    <w:rsid w:val="7AC202DC"/>
    <w:rsid w:val="7B072192"/>
    <w:rsid w:val="7B1110F2"/>
    <w:rsid w:val="7B3945AE"/>
    <w:rsid w:val="7B446F42"/>
    <w:rsid w:val="7B487E1D"/>
    <w:rsid w:val="7BA93249"/>
    <w:rsid w:val="7C6453C2"/>
    <w:rsid w:val="7C707466"/>
    <w:rsid w:val="7CA24160"/>
    <w:rsid w:val="7CD460A4"/>
    <w:rsid w:val="7CD51E1C"/>
    <w:rsid w:val="7DB008BF"/>
    <w:rsid w:val="7DB3215D"/>
    <w:rsid w:val="7DF82F60"/>
    <w:rsid w:val="7E3239CA"/>
    <w:rsid w:val="7F0F1DDB"/>
    <w:rsid w:val="7F3C20E8"/>
    <w:rsid w:val="7F3E1EFB"/>
    <w:rsid w:val="7F791793"/>
    <w:rsid w:val="7F9A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qFormat="1" w:unhideWhenUsed="0" w:uiPriority="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6"/>
    <w:qFormat/>
    <w:uiPriority w:val="0"/>
    <w:pPr>
      <w:keepNext/>
      <w:outlineLvl w:val="0"/>
    </w:pPr>
    <w:rPr>
      <w:rFonts w:ascii="Times New Roman" w:hAnsi="Times New Roman"/>
      <w:sz w:val="28"/>
      <w:szCs w:val="24"/>
    </w:rPr>
  </w:style>
  <w:style w:type="paragraph" w:styleId="5">
    <w:name w:val="heading 2"/>
    <w:basedOn w:val="1"/>
    <w:next w:val="1"/>
    <w:link w:val="47"/>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8"/>
    <w:qFormat/>
    <w:uiPriority w:val="0"/>
    <w:pPr>
      <w:keepNext/>
      <w:keepLines/>
      <w:spacing w:before="260" w:after="260" w:line="416" w:lineRule="auto"/>
      <w:outlineLvl w:val="2"/>
    </w:pPr>
    <w:rPr>
      <w:rFonts w:ascii="Times New Roman" w:hAnsi="Times New Roman"/>
      <w:b/>
      <w:bCs/>
      <w:sz w:val="32"/>
      <w:szCs w:val="32"/>
    </w:rPr>
  </w:style>
  <w:style w:type="character" w:default="1" w:styleId="34">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customStyle="1" w:styleId="2">
    <w:name w:val="BodyText"/>
    <w:basedOn w:val="1"/>
    <w:next w:val="3"/>
    <w:qFormat/>
    <w:uiPriority w:val="0"/>
    <w:pPr>
      <w:spacing w:after="120"/>
      <w:textAlignment w:val="baseline"/>
    </w:pPr>
    <w:rPr>
      <w:rFonts w:ascii="Times New Roman" w:hAnsi="Times New Roman"/>
      <w:szCs w:val="24"/>
    </w:rPr>
  </w:style>
  <w:style w:type="paragraph" w:customStyle="1" w:styleId="3">
    <w:name w:val="BodyText2"/>
    <w:basedOn w:val="1"/>
    <w:qFormat/>
    <w:uiPriority w:val="0"/>
    <w:pPr>
      <w:spacing w:after="120" w:line="480" w:lineRule="auto"/>
      <w:textAlignment w:val="baseline"/>
    </w:pPr>
    <w:rPr>
      <w:rFonts w:ascii="Times New Roman" w:hAnsi="Times New Roman"/>
      <w:szCs w:val="24"/>
    </w:rPr>
  </w:style>
  <w:style w:type="paragraph" w:styleId="7">
    <w:name w:val="Normal Indent"/>
    <w:basedOn w:val="1"/>
    <w:qFormat/>
    <w:uiPriority w:val="0"/>
    <w:pPr>
      <w:ind w:firstLine="420"/>
    </w:pPr>
    <w:rPr>
      <w:rFonts w:ascii="幼圆" w:eastAsia="幼圆"/>
      <w:kern w:val="0"/>
      <w:sz w:val="24"/>
      <w:szCs w:val="20"/>
    </w:rPr>
  </w:style>
  <w:style w:type="paragraph" w:styleId="8">
    <w:name w:val="Document Map"/>
    <w:basedOn w:val="1"/>
    <w:semiHidden/>
    <w:qFormat/>
    <w:uiPriority w:val="0"/>
    <w:pPr>
      <w:shd w:val="clear" w:color="auto" w:fill="000080"/>
    </w:pPr>
  </w:style>
  <w:style w:type="paragraph" w:styleId="9">
    <w:name w:val="annotation text"/>
    <w:basedOn w:val="1"/>
    <w:link w:val="49"/>
    <w:qFormat/>
    <w:uiPriority w:val="0"/>
    <w:pPr>
      <w:jc w:val="left"/>
    </w:pPr>
    <w:rPr>
      <w:rFonts w:ascii="Times New Roman" w:hAnsi="Times New Roman" w:eastAsia="仿宋_GB2312"/>
      <w:kern w:val="28"/>
      <w:sz w:val="28"/>
      <w:szCs w:val="24"/>
    </w:rPr>
  </w:style>
  <w:style w:type="paragraph" w:styleId="10">
    <w:name w:val="Body Text 3"/>
    <w:basedOn w:val="1"/>
    <w:link w:val="50"/>
    <w:qFormat/>
    <w:uiPriority w:val="0"/>
    <w:pPr>
      <w:spacing w:before="156" w:beforeLines="50" w:after="156" w:afterLines="50" w:line="460" w:lineRule="exact"/>
      <w:jc w:val="center"/>
    </w:pPr>
    <w:rPr>
      <w:rFonts w:ascii="仿宋_GB2312" w:hAnsi="Arial" w:eastAsia="仿宋_GB2312"/>
      <w:bCs/>
      <w:sz w:val="28"/>
      <w:szCs w:val="28"/>
    </w:rPr>
  </w:style>
  <w:style w:type="paragraph" w:styleId="11">
    <w:name w:val="Body Text"/>
    <w:basedOn w:val="1"/>
    <w:next w:val="12"/>
    <w:link w:val="51"/>
    <w:qFormat/>
    <w:uiPriority w:val="1"/>
    <w:pPr>
      <w:spacing w:after="120"/>
    </w:pPr>
    <w:rPr>
      <w:rFonts w:ascii="Times New Roman" w:hAnsi="Times New Roman"/>
      <w:szCs w:val="24"/>
    </w:rPr>
  </w:style>
  <w:style w:type="paragraph" w:styleId="12">
    <w:name w:val="Body Text 2"/>
    <w:basedOn w:val="1"/>
    <w:link w:val="52"/>
    <w:qFormat/>
    <w:uiPriority w:val="0"/>
    <w:pPr>
      <w:spacing w:after="120" w:line="480" w:lineRule="auto"/>
    </w:pPr>
    <w:rPr>
      <w:rFonts w:ascii="Times New Roman" w:hAnsi="Times New Roman"/>
      <w:szCs w:val="24"/>
    </w:rPr>
  </w:style>
  <w:style w:type="paragraph" w:styleId="13">
    <w:name w:val="Body Text Indent"/>
    <w:basedOn w:val="1"/>
    <w:next w:val="14"/>
    <w:link w:val="53"/>
    <w:qFormat/>
    <w:uiPriority w:val="0"/>
    <w:pPr>
      <w:ind w:firstLine="660"/>
    </w:pPr>
    <w:rPr>
      <w:rFonts w:ascii="宋体" w:hAnsi="宋体"/>
      <w:color w:val="000000"/>
      <w:sz w:val="24"/>
      <w:szCs w:val="20"/>
    </w:rPr>
  </w:style>
  <w:style w:type="paragraph" w:styleId="14">
    <w:name w:val="envelope return"/>
    <w:basedOn w:val="1"/>
    <w:qFormat/>
    <w:uiPriority w:val="0"/>
    <w:pPr>
      <w:snapToGrid w:val="0"/>
    </w:pPr>
    <w:rPr>
      <w:rFonts w:ascii="Arial" w:hAnsi="Arial" w:cs="Arial"/>
      <w:kern w:val="0"/>
      <w:sz w:val="24"/>
      <w:szCs w:val="24"/>
    </w:rPr>
  </w:style>
  <w:style w:type="paragraph" w:styleId="15">
    <w:name w:val="toc 3"/>
    <w:basedOn w:val="1"/>
    <w:next w:val="1"/>
    <w:unhideWhenUsed/>
    <w:qFormat/>
    <w:uiPriority w:val="39"/>
    <w:pPr>
      <w:tabs>
        <w:tab w:val="right" w:leader="dot" w:pos="8965"/>
      </w:tabs>
    </w:pPr>
    <w:rPr>
      <w:rFonts w:ascii="宋体" w:hAnsi="宋体"/>
      <w:sz w:val="24"/>
      <w:szCs w:val="24"/>
    </w:rPr>
  </w:style>
  <w:style w:type="paragraph" w:styleId="16">
    <w:name w:val="Plain Text"/>
    <w:basedOn w:val="1"/>
    <w:link w:val="54"/>
    <w:qFormat/>
    <w:uiPriority w:val="99"/>
    <w:rPr>
      <w:rFonts w:ascii="宋体" w:hAnsi="Courier New"/>
      <w:szCs w:val="21"/>
    </w:rPr>
  </w:style>
  <w:style w:type="paragraph" w:styleId="17">
    <w:name w:val="index 3"/>
    <w:basedOn w:val="1"/>
    <w:next w:val="1"/>
    <w:semiHidden/>
    <w:qFormat/>
    <w:uiPriority w:val="0"/>
    <w:pPr>
      <w:ind w:left="400" w:leftChars="400"/>
    </w:pPr>
    <w:rPr>
      <w:rFonts w:ascii="Times New Roman" w:hAnsi="Times New Roman"/>
      <w:szCs w:val="20"/>
    </w:rPr>
  </w:style>
  <w:style w:type="paragraph" w:styleId="18">
    <w:name w:val="Date"/>
    <w:basedOn w:val="1"/>
    <w:next w:val="1"/>
    <w:link w:val="55"/>
    <w:qFormat/>
    <w:uiPriority w:val="0"/>
    <w:rPr>
      <w:rFonts w:ascii="Times New Roman" w:hAnsi="Times New Roman"/>
      <w:b/>
      <w:sz w:val="28"/>
      <w:szCs w:val="20"/>
    </w:rPr>
  </w:style>
  <w:style w:type="paragraph" w:styleId="19">
    <w:name w:val="Body Text Indent 2"/>
    <w:basedOn w:val="1"/>
    <w:link w:val="56"/>
    <w:qFormat/>
    <w:uiPriority w:val="0"/>
    <w:pPr>
      <w:spacing w:after="120" w:line="480" w:lineRule="auto"/>
      <w:ind w:left="420" w:leftChars="200"/>
    </w:pPr>
    <w:rPr>
      <w:rFonts w:ascii="Times New Roman" w:hAnsi="Times New Roman"/>
      <w:szCs w:val="24"/>
    </w:rPr>
  </w:style>
  <w:style w:type="paragraph" w:styleId="20">
    <w:name w:val="Balloon Text"/>
    <w:basedOn w:val="1"/>
    <w:link w:val="57"/>
    <w:semiHidden/>
    <w:qFormat/>
    <w:uiPriority w:val="0"/>
    <w:rPr>
      <w:rFonts w:ascii="Times New Roman" w:hAnsi="Times New Roman"/>
      <w:sz w:val="18"/>
      <w:szCs w:val="18"/>
    </w:rPr>
  </w:style>
  <w:style w:type="paragraph" w:styleId="21">
    <w:name w:val="footer"/>
    <w:basedOn w:val="1"/>
    <w:link w:val="58"/>
    <w:unhideWhenUsed/>
    <w:qFormat/>
    <w:uiPriority w:val="99"/>
    <w:pPr>
      <w:tabs>
        <w:tab w:val="center" w:pos="4153"/>
        <w:tab w:val="right" w:pos="8306"/>
      </w:tabs>
      <w:snapToGrid w:val="0"/>
      <w:jc w:val="left"/>
    </w:pPr>
    <w:rPr>
      <w:sz w:val="18"/>
      <w:szCs w:val="18"/>
    </w:rPr>
  </w:style>
  <w:style w:type="paragraph" w:styleId="22">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rFonts w:ascii="Times New Roman" w:hAnsi="Times New Roman"/>
      <w:szCs w:val="24"/>
    </w:rPr>
  </w:style>
  <w:style w:type="paragraph" w:styleId="24">
    <w:name w:val="toc 6"/>
    <w:basedOn w:val="1"/>
    <w:next w:val="1"/>
    <w:semiHidden/>
    <w:qFormat/>
    <w:uiPriority w:val="0"/>
    <w:pPr>
      <w:ind w:left="1050"/>
      <w:jc w:val="left"/>
    </w:pPr>
    <w:rPr>
      <w:rFonts w:ascii="Times New Roman" w:hAnsi="Times New Roman"/>
      <w:szCs w:val="21"/>
    </w:rPr>
  </w:style>
  <w:style w:type="paragraph" w:styleId="25">
    <w:name w:val="Body Text Indent 3"/>
    <w:basedOn w:val="1"/>
    <w:link w:val="60"/>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rPr>
      <w:rFonts w:ascii="Times New Roman" w:hAnsi="Times New Roman"/>
      <w:szCs w:val="24"/>
    </w:rPr>
  </w:style>
  <w:style w:type="paragraph" w:styleId="2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8">
    <w:name w:val="Title"/>
    <w:basedOn w:val="1"/>
    <w:next w:val="1"/>
    <w:link w:val="61"/>
    <w:qFormat/>
    <w:uiPriority w:val="0"/>
    <w:pPr>
      <w:spacing w:before="240" w:after="60"/>
      <w:jc w:val="center"/>
    </w:pPr>
    <w:rPr>
      <w:rFonts w:ascii="楷体" w:hAnsi="楷体" w:eastAsia="楷体"/>
      <w:b/>
      <w:bCs/>
      <w:sz w:val="44"/>
      <w:szCs w:val="44"/>
    </w:rPr>
  </w:style>
  <w:style w:type="paragraph" w:styleId="29">
    <w:name w:val="annotation subject"/>
    <w:basedOn w:val="9"/>
    <w:next w:val="9"/>
    <w:link w:val="97"/>
    <w:semiHidden/>
    <w:unhideWhenUsed/>
    <w:qFormat/>
    <w:uiPriority w:val="99"/>
    <w:rPr>
      <w:rFonts w:ascii="Calibri" w:hAnsi="Calibri" w:eastAsia="宋体"/>
      <w:b/>
      <w:bCs/>
      <w:kern w:val="2"/>
      <w:sz w:val="21"/>
      <w:szCs w:val="22"/>
    </w:rPr>
  </w:style>
  <w:style w:type="paragraph" w:styleId="30">
    <w:name w:val="Body Text First Indent"/>
    <w:basedOn w:val="11"/>
    <w:next w:val="31"/>
    <w:link w:val="62"/>
    <w:qFormat/>
    <w:uiPriority w:val="0"/>
    <w:pPr>
      <w:ind w:firstLine="420" w:firstLineChars="100"/>
    </w:pPr>
    <w:rPr>
      <w:sz w:val="24"/>
    </w:rPr>
  </w:style>
  <w:style w:type="paragraph" w:styleId="31">
    <w:name w:val="Body Text First Indent 2"/>
    <w:basedOn w:val="13"/>
    <w:next w:val="7"/>
    <w:link w:val="63"/>
    <w:qFormat/>
    <w:uiPriority w:val="0"/>
    <w:pPr>
      <w:spacing w:after="120"/>
      <w:ind w:left="420" w:leftChars="200" w:firstLine="420" w:firstLineChars="200"/>
    </w:pPr>
    <w:rPr>
      <w:rFonts w:ascii="Calibri" w:hAnsi="Calibri"/>
      <w:color w:val="auto"/>
      <w:kern w:val="0"/>
    </w:rPr>
  </w:style>
  <w:style w:type="table" w:styleId="33">
    <w:name w:val="Table Grid"/>
    <w:basedOn w:val="3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annotation reference"/>
    <w:semiHidden/>
    <w:unhideWhenUsed/>
    <w:qFormat/>
    <w:uiPriority w:val="99"/>
    <w:rPr>
      <w:sz w:val="21"/>
      <w:szCs w:val="21"/>
    </w:rPr>
  </w:style>
  <w:style w:type="paragraph" w:customStyle="1" w:styleId="40">
    <w:name w:val="BodyText1I"/>
    <w:basedOn w:val="2"/>
    <w:next w:val="41"/>
    <w:qFormat/>
    <w:uiPriority w:val="0"/>
    <w:pPr>
      <w:ind w:firstLine="420" w:firstLineChars="100"/>
    </w:pPr>
    <w:rPr>
      <w:rFonts w:ascii="Calibri" w:hAnsi="Calibri"/>
      <w:kern w:val="0"/>
      <w:sz w:val="24"/>
      <w:szCs w:val="20"/>
    </w:rPr>
  </w:style>
  <w:style w:type="paragraph" w:customStyle="1" w:styleId="41">
    <w:name w:val="BodyText1I2"/>
    <w:basedOn w:val="42"/>
    <w:next w:val="44"/>
    <w:qFormat/>
    <w:uiPriority w:val="0"/>
    <w:pPr>
      <w:spacing w:after="120"/>
      <w:ind w:left="420" w:leftChars="200" w:firstLine="420" w:firstLineChars="200"/>
    </w:pPr>
    <w:rPr>
      <w:rFonts w:ascii="Calibri" w:hAnsi="Calibri"/>
      <w:kern w:val="0"/>
    </w:rPr>
  </w:style>
  <w:style w:type="paragraph" w:customStyle="1" w:styleId="42">
    <w:name w:val="BodyTextIndent"/>
    <w:basedOn w:val="1"/>
    <w:next w:val="43"/>
    <w:qFormat/>
    <w:uiPriority w:val="0"/>
    <w:pPr>
      <w:ind w:firstLine="660"/>
      <w:textAlignment w:val="baseline"/>
    </w:pPr>
    <w:rPr>
      <w:rFonts w:ascii="宋体" w:hAnsi="宋体"/>
      <w:color w:val="000000"/>
      <w:sz w:val="24"/>
      <w:szCs w:val="20"/>
    </w:rPr>
  </w:style>
  <w:style w:type="paragraph" w:customStyle="1" w:styleId="43">
    <w:name w:val="EnvelopeReturn"/>
    <w:basedOn w:val="1"/>
    <w:qFormat/>
    <w:uiPriority w:val="0"/>
    <w:pPr>
      <w:snapToGrid w:val="0"/>
      <w:textAlignment w:val="baseline"/>
    </w:pPr>
    <w:rPr>
      <w:rFonts w:ascii="Arial" w:hAnsi="Arial"/>
      <w:kern w:val="0"/>
      <w:sz w:val="24"/>
      <w:szCs w:val="24"/>
    </w:rPr>
  </w:style>
  <w:style w:type="paragraph" w:customStyle="1" w:styleId="44">
    <w:name w:val="NormalIndent"/>
    <w:basedOn w:val="1"/>
    <w:qFormat/>
    <w:uiPriority w:val="0"/>
    <w:pPr>
      <w:ind w:firstLine="420"/>
      <w:textAlignment w:val="baseline"/>
    </w:pPr>
    <w:rPr>
      <w:rFonts w:ascii="幼圆" w:eastAsia="幼圆"/>
      <w:kern w:val="0"/>
      <w:sz w:val="24"/>
      <w:szCs w:val="20"/>
    </w:rPr>
  </w:style>
  <w:style w:type="character" w:customStyle="1" w:styleId="45">
    <w:name w:val="NormalCharacter"/>
    <w:semiHidden/>
    <w:qFormat/>
    <w:uiPriority w:val="0"/>
    <w:rPr>
      <w:kern w:val="2"/>
      <w:sz w:val="21"/>
      <w:szCs w:val="22"/>
      <w:lang w:val="en-US" w:eastAsia="zh-CN" w:bidi="ar-SA"/>
    </w:rPr>
  </w:style>
  <w:style w:type="character" w:customStyle="1" w:styleId="46">
    <w:name w:val="标题 1 字符"/>
    <w:link w:val="4"/>
    <w:qFormat/>
    <w:uiPriority w:val="0"/>
    <w:rPr>
      <w:rFonts w:ascii="Times New Roman" w:hAnsi="Times New Roman"/>
      <w:kern w:val="2"/>
      <w:sz w:val="28"/>
      <w:szCs w:val="24"/>
    </w:rPr>
  </w:style>
  <w:style w:type="character" w:customStyle="1" w:styleId="47">
    <w:name w:val="标题 2 字符"/>
    <w:link w:val="5"/>
    <w:qFormat/>
    <w:uiPriority w:val="0"/>
    <w:rPr>
      <w:rFonts w:ascii="Arial" w:hAnsi="Arial" w:eastAsia="黑体"/>
      <w:b/>
      <w:bCs/>
      <w:kern w:val="2"/>
      <w:sz w:val="32"/>
      <w:szCs w:val="32"/>
    </w:rPr>
  </w:style>
  <w:style w:type="character" w:customStyle="1" w:styleId="48">
    <w:name w:val="标题 3 字符"/>
    <w:link w:val="6"/>
    <w:qFormat/>
    <w:uiPriority w:val="0"/>
    <w:rPr>
      <w:rFonts w:ascii="Times New Roman" w:hAnsi="Times New Roman"/>
      <w:b/>
      <w:bCs/>
      <w:kern w:val="2"/>
      <w:sz w:val="32"/>
      <w:szCs w:val="32"/>
    </w:rPr>
  </w:style>
  <w:style w:type="character" w:customStyle="1" w:styleId="49">
    <w:name w:val="批注文字 字符"/>
    <w:link w:val="9"/>
    <w:semiHidden/>
    <w:qFormat/>
    <w:uiPriority w:val="0"/>
    <w:rPr>
      <w:rFonts w:ascii="Times New Roman" w:hAnsi="Times New Roman" w:eastAsia="仿宋_GB2312"/>
      <w:kern w:val="28"/>
      <w:sz w:val="28"/>
      <w:szCs w:val="24"/>
    </w:rPr>
  </w:style>
  <w:style w:type="character" w:customStyle="1" w:styleId="50">
    <w:name w:val="正文文本 3 字符"/>
    <w:link w:val="10"/>
    <w:qFormat/>
    <w:uiPriority w:val="0"/>
    <w:rPr>
      <w:rFonts w:ascii="仿宋_GB2312" w:hAnsi="Arial" w:eastAsia="仿宋_GB2312" w:cs="Arial"/>
      <w:bCs/>
      <w:kern w:val="2"/>
      <w:sz w:val="28"/>
      <w:szCs w:val="28"/>
    </w:rPr>
  </w:style>
  <w:style w:type="character" w:customStyle="1" w:styleId="51">
    <w:name w:val="正文文本 字符1"/>
    <w:link w:val="11"/>
    <w:qFormat/>
    <w:uiPriority w:val="0"/>
    <w:rPr>
      <w:rFonts w:ascii="Times New Roman" w:hAnsi="Times New Roman"/>
      <w:kern w:val="2"/>
      <w:sz w:val="21"/>
      <w:szCs w:val="24"/>
    </w:rPr>
  </w:style>
  <w:style w:type="character" w:customStyle="1" w:styleId="52">
    <w:name w:val="正文文本 2 字符"/>
    <w:link w:val="12"/>
    <w:qFormat/>
    <w:uiPriority w:val="0"/>
    <w:rPr>
      <w:rFonts w:ascii="Times New Roman" w:hAnsi="Times New Roman"/>
      <w:kern w:val="2"/>
      <w:sz w:val="21"/>
      <w:szCs w:val="24"/>
    </w:rPr>
  </w:style>
  <w:style w:type="character" w:customStyle="1" w:styleId="53">
    <w:name w:val="正文文本缩进 字符"/>
    <w:link w:val="13"/>
    <w:qFormat/>
    <w:uiPriority w:val="0"/>
    <w:rPr>
      <w:rFonts w:ascii="宋体" w:hAnsi="宋体"/>
      <w:color w:val="000000"/>
      <w:kern w:val="2"/>
      <w:sz w:val="24"/>
    </w:rPr>
  </w:style>
  <w:style w:type="character" w:customStyle="1" w:styleId="54">
    <w:name w:val="纯文本 字符"/>
    <w:link w:val="16"/>
    <w:qFormat/>
    <w:uiPriority w:val="99"/>
    <w:rPr>
      <w:rFonts w:ascii="宋体" w:hAnsi="Courier New"/>
      <w:kern w:val="2"/>
      <w:sz w:val="21"/>
      <w:szCs w:val="21"/>
    </w:rPr>
  </w:style>
  <w:style w:type="character" w:customStyle="1" w:styleId="55">
    <w:name w:val="日期 字符"/>
    <w:link w:val="18"/>
    <w:qFormat/>
    <w:uiPriority w:val="0"/>
    <w:rPr>
      <w:rFonts w:ascii="Times New Roman" w:hAnsi="Times New Roman"/>
      <w:b/>
      <w:kern w:val="2"/>
      <w:sz w:val="28"/>
    </w:rPr>
  </w:style>
  <w:style w:type="character" w:customStyle="1" w:styleId="56">
    <w:name w:val="正文文本缩进 2 字符"/>
    <w:link w:val="19"/>
    <w:qFormat/>
    <w:uiPriority w:val="0"/>
    <w:rPr>
      <w:rFonts w:ascii="Times New Roman" w:hAnsi="Times New Roman"/>
      <w:kern w:val="2"/>
      <w:sz w:val="21"/>
      <w:szCs w:val="24"/>
    </w:rPr>
  </w:style>
  <w:style w:type="character" w:customStyle="1" w:styleId="57">
    <w:name w:val="批注框文本 字符"/>
    <w:link w:val="20"/>
    <w:semiHidden/>
    <w:qFormat/>
    <w:uiPriority w:val="0"/>
    <w:rPr>
      <w:rFonts w:ascii="Times New Roman" w:hAnsi="Times New Roman"/>
      <w:kern w:val="2"/>
      <w:sz w:val="18"/>
      <w:szCs w:val="18"/>
    </w:rPr>
  </w:style>
  <w:style w:type="character" w:customStyle="1" w:styleId="58">
    <w:name w:val="页脚 字符"/>
    <w:link w:val="21"/>
    <w:qFormat/>
    <w:uiPriority w:val="99"/>
    <w:rPr>
      <w:kern w:val="2"/>
      <w:sz w:val="18"/>
      <w:szCs w:val="18"/>
    </w:rPr>
  </w:style>
  <w:style w:type="character" w:customStyle="1" w:styleId="59">
    <w:name w:val="页眉 字符"/>
    <w:link w:val="22"/>
    <w:qFormat/>
    <w:uiPriority w:val="0"/>
    <w:rPr>
      <w:kern w:val="2"/>
      <w:sz w:val="18"/>
      <w:szCs w:val="18"/>
    </w:rPr>
  </w:style>
  <w:style w:type="character" w:customStyle="1" w:styleId="60">
    <w:name w:val="正文文本缩进 3 字符"/>
    <w:link w:val="25"/>
    <w:qFormat/>
    <w:uiPriority w:val="0"/>
    <w:rPr>
      <w:rFonts w:ascii="仿宋_GB2312" w:hAnsi="Arial" w:eastAsia="仿宋_GB2312"/>
      <w:kern w:val="2"/>
      <w:sz w:val="28"/>
      <w:szCs w:val="24"/>
    </w:rPr>
  </w:style>
  <w:style w:type="character" w:customStyle="1" w:styleId="61">
    <w:name w:val="标题 字符"/>
    <w:link w:val="28"/>
    <w:qFormat/>
    <w:uiPriority w:val="0"/>
    <w:rPr>
      <w:rFonts w:ascii="楷体" w:hAnsi="楷体" w:eastAsia="楷体"/>
      <w:b/>
      <w:bCs/>
      <w:kern w:val="2"/>
      <w:sz w:val="44"/>
      <w:szCs w:val="44"/>
    </w:rPr>
  </w:style>
  <w:style w:type="character" w:customStyle="1" w:styleId="62">
    <w:name w:val="正文文本首行缩进 字符"/>
    <w:link w:val="30"/>
    <w:qFormat/>
    <w:uiPriority w:val="0"/>
    <w:rPr>
      <w:rFonts w:ascii="Times New Roman" w:hAnsi="Times New Roman"/>
      <w:kern w:val="2"/>
      <w:sz w:val="24"/>
      <w:szCs w:val="24"/>
    </w:rPr>
  </w:style>
  <w:style w:type="character" w:customStyle="1" w:styleId="63">
    <w:name w:val="正文文本首行缩进 2 字符"/>
    <w:link w:val="31"/>
    <w:qFormat/>
    <w:uiPriority w:val="0"/>
  </w:style>
  <w:style w:type="character" w:customStyle="1" w:styleId="64">
    <w:name w:val="apple-converted-space"/>
    <w:qFormat/>
    <w:uiPriority w:val="0"/>
  </w:style>
  <w:style w:type="character" w:customStyle="1" w:styleId="65">
    <w:name w:val="纯文本 Char1"/>
    <w:qFormat/>
    <w:locked/>
    <w:uiPriority w:val="99"/>
    <w:rPr>
      <w:rFonts w:ascii="宋体" w:hAnsi="Courier New"/>
      <w:kern w:val="2"/>
      <w:sz w:val="21"/>
    </w:rPr>
  </w:style>
  <w:style w:type="character" w:customStyle="1" w:styleId="66">
    <w:name w:val="标题 Char1"/>
    <w:qFormat/>
    <w:uiPriority w:val="10"/>
    <w:rPr>
      <w:rFonts w:ascii="Cambria" w:hAnsi="Cambria" w:cs="Times New Roman"/>
      <w:b/>
      <w:bCs/>
      <w:kern w:val="2"/>
      <w:sz w:val="32"/>
      <w:szCs w:val="32"/>
    </w:rPr>
  </w:style>
  <w:style w:type="character" w:customStyle="1" w:styleId="67">
    <w:name w:val="通用部分 Char"/>
    <w:link w:val="68"/>
    <w:qFormat/>
    <w:uiPriority w:val="0"/>
    <w:rPr>
      <w:rFonts w:ascii="宋体" w:hAnsi="宋体"/>
      <w:b/>
      <w:sz w:val="44"/>
      <w:szCs w:val="44"/>
    </w:rPr>
  </w:style>
  <w:style w:type="paragraph" w:customStyle="1" w:styleId="68">
    <w:name w:val="通用部分"/>
    <w:basedOn w:val="1"/>
    <w:link w:val="67"/>
    <w:qFormat/>
    <w:uiPriority w:val="0"/>
    <w:pPr>
      <w:jc w:val="center"/>
    </w:pPr>
    <w:rPr>
      <w:rFonts w:ascii="宋体" w:hAnsi="宋体"/>
      <w:b/>
      <w:kern w:val="0"/>
      <w:sz w:val="44"/>
      <w:szCs w:val="44"/>
    </w:rPr>
  </w:style>
  <w:style w:type="paragraph" w:customStyle="1" w:styleId="69">
    <w:name w:val="List Paragraph1"/>
    <w:basedOn w:val="1"/>
    <w:qFormat/>
    <w:uiPriority w:val="0"/>
    <w:pPr>
      <w:ind w:firstLine="420" w:firstLineChars="200"/>
    </w:pPr>
  </w:style>
  <w:style w:type="paragraph" w:customStyle="1" w:styleId="7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71">
    <w:name w:val="Char Char Char Char"/>
    <w:basedOn w:val="1"/>
    <w:qFormat/>
    <w:uiPriority w:val="0"/>
    <w:pPr>
      <w:widowControl/>
      <w:spacing w:after="160" w:line="240" w:lineRule="exact"/>
      <w:jc w:val="left"/>
    </w:pPr>
    <w:rPr>
      <w:rFonts w:ascii="Times New Roman" w:hAnsi="Times New Roman"/>
      <w:kern w:val="0"/>
      <w:sz w:val="24"/>
      <w:szCs w:val="24"/>
    </w:rPr>
  </w:style>
  <w:style w:type="paragraph" w:customStyle="1" w:styleId="72">
    <w:name w:val="图1"/>
    <w:basedOn w:val="1"/>
    <w:next w:val="1"/>
    <w:qFormat/>
    <w:uiPriority w:val="0"/>
    <w:pPr>
      <w:numPr>
        <w:ilvl w:val="0"/>
        <w:numId w:val="1"/>
      </w:numPr>
      <w:tabs>
        <w:tab w:val="left" w:pos="777"/>
        <w:tab w:val="clear" w:pos="709"/>
      </w:tabs>
      <w:spacing w:beforeLines="50" w:afterLines="100" w:line="360" w:lineRule="auto"/>
      <w:ind w:left="2210" w:hanging="748"/>
      <w:jc w:val="center"/>
    </w:pPr>
    <w:rPr>
      <w:rFonts w:ascii="Times New Roman" w:hAnsi="Times New Roman"/>
      <w:kern w:val="0"/>
      <w:sz w:val="24"/>
      <w:szCs w:val="24"/>
    </w:rPr>
  </w:style>
  <w:style w:type="paragraph" w:customStyle="1" w:styleId="73">
    <w:name w:val="Normal_1"/>
    <w:qFormat/>
    <w:uiPriority w:val="0"/>
    <w:rPr>
      <w:rFonts w:ascii="Times New Roman" w:hAnsi="Times New Roman" w:eastAsia="Times New Roman" w:cs="Times New Roman"/>
      <w:sz w:val="24"/>
      <w:szCs w:val="24"/>
      <w:lang w:val="en-US" w:eastAsia="zh-CN" w:bidi="ar-SA"/>
    </w:rPr>
  </w:style>
  <w:style w:type="paragraph" w:customStyle="1" w:styleId="74">
    <w:name w:val="Char Char Char Char Char"/>
    <w:basedOn w:val="1"/>
    <w:qFormat/>
    <w:uiPriority w:val="0"/>
    <w:rPr>
      <w:rFonts w:ascii="Tahoma" w:hAnsi="Tahoma"/>
      <w:sz w:val="24"/>
      <w:szCs w:val="20"/>
    </w:rPr>
  </w:style>
  <w:style w:type="paragraph" w:customStyle="1" w:styleId="75">
    <w:name w:val="Char Char Char Char Char Char Char Char Char1 Char Char Char1 Char Char Char Char Char Char"/>
    <w:basedOn w:val="1"/>
    <w:qFormat/>
    <w:uiPriority w:val="0"/>
    <w:pPr>
      <w:spacing w:line="360" w:lineRule="auto"/>
      <w:ind w:firstLine="200" w:firstLineChars="200"/>
    </w:pPr>
    <w:rPr>
      <w:rFonts w:ascii="Times New Roman" w:hAnsi="Times New Roman"/>
      <w:szCs w:val="24"/>
    </w:rPr>
  </w:style>
  <w:style w:type="paragraph" w:customStyle="1" w:styleId="76">
    <w:name w:val="正文_0"/>
    <w:qFormat/>
    <w:uiPriority w:val="0"/>
    <w:pPr>
      <w:widowControl w:val="0"/>
      <w:jc w:val="both"/>
    </w:pPr>
    <w:rPr>
      <w:rFonts w:ascii="仿宋_GB2312" w:hAnsi="仿宋_GB2312" w:eastAsia="宋体" w:cs="仿宋_GB2312"/>
      <w:kern w:val="2"/>
      <w:sz w:val="21"/>
      <w:szCs w:val="22"/>
      <w:lang w:val="en-US" w:eastAsia="zh-CN" w:bidi="ar-SA"/>
    </w:rPr>
  </w:style>
  <w:style w:type="paragraph" w:customStyle="1" w:styleId="77">
    <w:name w:val="正文无缩进"/>
    <w:basedOn w:val="1"/>
    <w:qFormat/>
    <w:uiPriority w:val="0"/>
    <w:pPr>
      <w:spacing w:line="600" w:lineRule="exact"/>
    </w:pPr>
    <w:rPr>
      <w:rFonts w:ascii="仿宋_GB2312" w:hAnsi="宋体" w:eastAsia="仿宋_GB2312"/>
      <w:sz w:val="31"/>
      <w:szCs w:val="28"/>
    </w:rPr>
  </w:style>
  <w:style w:type="paragraph" w:customStyle="1" w:styleId="78">
    <w:name w:val="Table Paragraph"/>
    <w:basedOn w:val="1"/>
    <w:qFormat/>
    <w:uiPriority w:val="1"/>
    <w:rPr>
      <w:kern w:val="0"/>
      <w:sz w:val="24"/>
      <w:szCs w:val="24"/>
    </w:rPr>
  </w:style>
  <w:style w:type="paragraph" w:customStyle="1" w:styleId="79">
    <w:name w:val="p0"/>
    <w:basedOn w:val="1"/>
    <w:qFormat/>
    <w:uiPriority w:val="0"/>
    <w:pPr>
      <w:widowControl/>
    </w:pPr>
    <w:rPr>
      <w:rFonts w:ascii="Times New Roman" w:hAnsi="Times New Roman"/>
      <w:kern w:val="0"/>
      <w:szCs w:val="21"/>
    </w:rPr>
  </w:style>
  <w:style w:type="paragraph" w:customStyle="1" w:styleId="80">
    <w:name w:val="样式1"/>
    <w:basedOn w:val="1"/>
    <w:qFormat/>
    <w:uiPriority w:val="0"/>
    <w:pPr>
      <w:numPr>
        <w:ilvl w:val="0"/>
        <w:numId w:val="2"/>
      </w:numPr>
      <w:adjustRightInd w:val="0"/>
      <w:textAlignment w:val="baseline"/>
    </w:pPr>
    <w:rPr>
      <w:rFonts w:ascii="宋体" w:hAnsi="宋体"/>
      <w:kern w:val="0"/>
      <w:szCs w:val="20"/>
    </w:rPr>
  </w:style>
  <w:style w:type="paragraph" w:customStyle="1" w:styleId="81">
    <w:name w:val="Char Char2 Char"/>
    <w:basedOn w:val="1"/>
    <w:qFormat/>
    <w:uiPriority w:val="0"/>
    <w:rPr>
      <w:rFonts w:ascii="Tahoma" w:hAnsi="Tahoma"/>
      <w:sz w:val="24"/>
      <w:szCs w:val="24"/>
    </w:rPr>
  </w:style>
  <w:style w:type="paragraph" w:customStyle="1" w:styleId="82">
    <w:name w:val="Normal_0"/>
    <w:qFormat/>
    <w:uiPriority w:val="0"/>
    <w:rPr>
      <w:rFonts w:ascii="Times New Roman" w:hAnsi="Times New Roman" w:eastAsia="宋体" w:cs="Times New Roman"/>
      <w:sz w:val="24"/>
      <w:szCs w:val="24"/>
      <w:lang w:val="en-US" w:eastAsia="zh-CN" w:bidi="ar-SA"/>
    </w:rPr>
  </w:style>
  <w:style w:type="paragraph" w:customStyle="1" w:styleId="83">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85">
    <w:name w:val="cjk"/>
    <w:basedOn w:val="1"/>
    <w:qFormat/>
    <w:uiPriority w:val="0"/>
    <w:pPr>
      <w:widowControl/>
      <w:spacing w:before="100" w:beforeAutospacing="1"/>
      <w:jc w:val="left"/>
    </w:pPr>
    <w:rPr>
      <w:rFonts w:ascii="宋体" w:hAnsi="宋体" w:cs="宋体"/>
      <w:color w:val="000000"/>
      <w:kern w:val="0"/>
      <w:sz w:val="28"/>
      <w:szCs w:val="28"/>
    </w:rPr>
  </w:style>
  <w:style w:type="paragraph" w:styleId="86">
    <w:name w:val="List Paragraph"/>
    <w:basedOn w:val="1"/>
    <w:qFormat/>
    <w:uiPriority w:val="34"/>
    <w:pPr>
      <w:ind w:firstLine="420" w:firstLineChars="200"/>
    </w:pPr>
  </w:style>
  <w:style w:type="paragraph" w:customStyle="1" w:styleId="87">
    <w:name w:val="Char Char Char Char Char Char Char1 Char"/>
    <w:basedOn w:val="1"/>
    <w:qFormat/>
    <w:uiPriority w:val="0"/>
    <w:rPr>
      <w:rFonts w:ascii="Tahoma" w:hAnsi="Tahoma"/>
      <w:sz w:val="24"/>
      <w:szCs w:val="20"/>
    </w:rPr>
  </w:style>
  <w:style w:type="paragraph" w:customStyle="1" w:styleId="88">
    <w:name w:val="Char"/>
    <w:basedOn w:val="1"/>
    <w:qFormat/>
    <w:uiPriority w:val="0"/>
    <w:rPr>
      <w:rFonts w:ascii="Tahoma" w:hAnsi="Tahoma"/>
      <w:sz w:val="24"/>
      <w:szCs w:val="20"/>
    </w:rPr>
  </w:style>
  <w:style w:type="paragraph" w:customStyle="1" w:styleId="89">
    <w:name w:val="Default Paragraph Char Char Char Char"/>
    <w:basedOn w:val="1"/>
    <w:next w:val="1"/>
    <w:qFormat/>
    <w:uiPriority w:val="0"/>
    <w:pPr>
      <w:widowControl/>
      <w:spacing w:line="360" w:lineRule="auto"/>
      <w:jc w:val="left"/>
    </w:pPr>
    <w:rPr>
      <w:rFonts w:ascii="仿宋_GB2312" w:hAnsi="Times New Roman" w:eastAsia="仿宋_GB2312"/>
      <w:kern w:val="0"/>
      <w:sz w:val="32"/>
      <w:szCs w:val="20"/>
      <w:lang w:eastAsia="en-US"/>
    </w:rPr>
  </w:style>
  <w:style w:type="paragraph" w:customStyle="1" w:styleId="90">
    <w:name w:val="D&amp;L"/>
    <w:basedOn w:val="22"/>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91">
    <w:name w:val="Char1"/>
    <w:basedOn w:val="1"/>
    <w:qFormat/>
    <w:uiPriority w:val="0"/>
    <w:rPr>
      <w:rFonts w:ascii="Tahoma" w:hAnsi="Tahoma"/>
      <w:sz w:val="24"/>
      <w:szCs w:val="20"/>
    </w:rPr>
  </w:style>
  <w:style w:type="paragraph" w:customStyle="1" w:styleId="92">
    <w:name w:val="_Style 4"/>
    <w:basedOn w:val="1"/>
    <w:next w:val="1"/>
    <w:qFormat/>
    <w:uiPriority w:val="0"/>
    <w:pPr>
      <w:widowControl/>
      <w:spacing w:line="360" w:lineRule="auto"/>
      <w:jc w:val="left"/>
    </w:pPr>
    <w:rPr>
      <w:rFonts w:ascii="Times New Roman" w:hAnsi="Times New Roman"/>
      <w:szCs w:val="24"/>
    </w:rPr>
  </w:style>
  <w:style w:type="paragraph" w:customStyle="1" w:styleId="93">
    <w:name w:val="Char Char Char Char Char Char Char Char Char Char"/>
    <w:basedOn w:val="1"/>
    <w:qFormat/>
    <w:uiPriority w:val="0"/>
    <w:rPr>
      <w:rFonts w:ascii="Tahoma" w:hAnsi="Tahoma" w:cs="仿宋_GB2312"/>
      <w:sz w:val="24"/>
      <w:szCs w:val="20"/>
    </w:rPr>
  </w:style>
  <w:style w:type="character" w:customStyle="1" w:styleId="94">
    <w:name w:val="@正文 Char"/>
    <w:link w:val="95"/>
    <w:qFormat/>
    <w:locked/>
    <w:uiPriority w:val="0"/>
    <w:rPr>
      <w:rFonts w:eastAsia="仿宋_GB2312"/>
      <w:sz w:val="24"/>
      <w:szCs w:val="24"/>
    </w:rPr>
  </w:style>
  <w:style w:type="paragraph" w:customStyle="1" w:styleId="95">
    <w:name w:val="@正文"/>
    <w:link w:val="94"/>
    <w:qFormat/>
    <w:uiPriority w:val="0"/>
    <w:pPr>
      <w:spacing w:line="400" w:lineRule="exact"/>
      <w:ind w:firstLine="420"/>
      <w:jc w:val="both"/>
    </w:pPr>
    <w:rPr>
      <w:rFonts w:ascii="Calibri" w:hAnsi="Calibri" w:eastAsia="仿宋_GB2312" w:cs="Times New Roman"/>
      <w:sz w:val="24"/>
      <w:szCs w:val="24"/>
      <w:lang w:val="en-US" w:eastAsia="zh-CN" w:bidi="ar-SA"/>
    </w:rPr>
  </w:style>
  <w:style w:type="character" w:customStyle="1" w:styleId="96">
    <w:name w:val="正文文本 字符"/>
    <w:qFormat/>
    <w:uiPriority w:val="99"/>
    <w:rPr>
      <w:color w:val="000000"/>
      <w:kern w:val="2"/>
      <w:sz w:val="28"/>
      <w:szCs w:val="24"/>
    </w:rPr>
  </w:style>
  <w:style w:type="character" w:customStyle="1" w:styleId="97">
    <w:name w:val="批注主题 字符"/>
    <w:link w:val="29"/>
    <w:semiHidden/>
    <w:qFormat/>
    <w:uiPriority w:val="99"/>
    <w:rPr>
      <w:rFonts w:ascii="Times New Roman" w:hAnsi="Times New Roman" w:eastAsia="仿宋_GB2312"/>
      <w:b/>
      <w:bCs/>
      <w:kern w:val="2"/>
      <w:sz w:val="21"/>
      <w:szCs w:val="22"/>
    </w:rPr>
  </w:style>
  <w:style w:type="table" w:customStyle="1" w:styleId="9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1493</Words>
  <Characters>8514</Characters>
  <Lines>70</Lines>
  <Paragraphs>19</Paragraphs>
  <TotalTime>21</TotalTime>
  <ScaleCrop>false</ScaleCrop>
  <LinksUpToDate>false</LinksUpToDate>
  <CharactersWithSpaces>9988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2022-10-12T02:25:00Z</dcterms:created>
  <dc:creator>李玉龙</dc:creator>
  <cp:lastModifiedBy>欧阳</cp:lastModifiedBy>
  <cp:lastPrinted>2024-03-15T10:02:00Z</cp:lastPrinted>
  <dcterms:modified xsi:type="dcterms:W3CDTF">2024-03-20T02:05:41Z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66B095C40E764CB09429E150C693E2B0</vt:lpwstr>
  </property>
</Properties>
</file>